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F9106C" w:rsidRPr="00DB4B0B" w14:paraId="56AB9327" w14:textId="77777777" w:rsidTr="023E1FA2">
        <w:trPr>
          <w:trHeight w:val="841"/>
        </w:trPr>
        <w:tc>
          <w:tcPr>
            <w:tcW w:w="10349" w:type="dxa"/>
          </w:tcPr>
          <w:p w14:paraId="17A952D6" w14:textId="77777777" w:rsidR="00F9106C" w:rsidRPr="00E57BEA" w:rsidRDefault="00F9106C" w:rsidP="00F9106C">
            <w:pPr>
              <w:pStyle w:val="Subtitle"/>
              <w:tabs>
                <w:tab w:val="left" w:pos="6804"/>
              </w:tabs>
              <w:spacing w:before="120" w:after="120"/>
              <w:jc w:val="center"/>
              <w:rPr>
                <w:rFonts w:ascii="Arial Narrow" w:hAnsi="Arial Narrow"/>
                <w:smallCaps/>
                <w:sz w:val="20"/>
              </w:rPr>
            </w:pPr>
            <w:r w:rsidRPr="00E57BEA">
              <w:rPr>
                <w:rFonts w:ascii="Arial Narrow" w:hAnsi="Arial Narrow"/>
                <w:smallCaps/>
                <w:sz w:val="20"/>
              </w:rPr>
              <w:t>Публичная оферта</w:t>
            </w:r>
          </w:p>
          <w:p w14:paraId="78FB2AF3" w14:textId="55DBA0AD" w:rsidR="00F9106C" w:rsidRPr="0035086E" w:rsidRDefault="00F9106C" w:rsidP="00F9106C">
            <w:pPr>
              <w:pStyle w:val="Subtitle"/>
              <w:tabs>
                <w:tab w:val="left" w:pos="6804"/>
              </w:tabs>
              <w:spacing w:before="120" w:after="120"/>
              <w:jc w:val="center"/>
              <w:rPr>
                <w:rFonts w:ascii="Arial Narrow" w:hAnsi="Arial Narrow"/>
                <w:bCs w:val="0"/>
                <w:sz w:val="22"/>
                <w:szCs w:val="22"/>
                <w:lang w:eastAsia="en-US"/>
              </w:rPr>
            </w:pPr>
            <w:r w:rsidRPr="00F9106C">
              <w:rPr>
                <w:rFonts w:ascii="Arial Narrow" w:hAnsi="Arial Narrow"/>
                <w:smallCaps/>
                <w:sz w:val="20"/>
              </w:rPr>
              <w:t xml:space="preserve">на заключение соглашения </w:t>
            </w:r>
          </w:p>
        </w:tc>
      </w:tr>
      <w:tr w:rsidR="00F9106C" w:rsidRPr="00641F99" w14:paraId="61D907EE" w14:textId="77777777" w:rsidTr="023E1FA2">
        <w:trPr>
          <w:trHeight w:val="841"/>
        </w:trPr>
        <w:tc>
          <w:tcPr>
            <w:tcW w:w="10349" w:type="dxa"/>
          </w:tcPr>
          <w:p w14:paraId="26990B48" w14:textId="2BB60AAA" w:rsidR="00F9106C" w:rsidRDefault="00F9106C" w:rsidP="00F9106C">
            <w:pPr>
              <w:pStyle w:val="Subtitle"/>
              <w:tabs>
                <w:tab w:val="left" w:pos="5701"/>
              </w:tabs>
              <w:spacing w:before="120" w:after="120"/>
              <w:rPr>
                <w:rFonts w:ascii="Arial Narrow" w:hAnsi="Arial Narrow"/>
                <w:b w:val="0"/>
                <w:bCs w:val="0"/>
                <w:sz w:val="22"/>
                <w:szCs w:val="22"/>
                <w:lang w:eastAsia="en-US"/>
              </w:rPr>
            </w:pPr>
            <w:permStart w:id="349656126" w:edGrp="everyone"/>
            <w:r w:rsidRPr="00F623ED">
              <w:rPr>
                <w:rFonts w:ascii="Arial Narrow" w:hAnsi="Arial Narrow"/>
                <w:b w:val="0"/>
                <w:bCs w:val="0"/>
                <w:sz w:val="22"/>
                <w:szCs w:val="22"/>
                <w:lang w:eastAsia="en-US"/>
              </w:rPr>
              <w:t xml:space="preserve">г.  Москва </w:t>
            </w:r>
            <w:permEnd w:id="349656126"/>
            <w:r w:rsidRPr="00F623ED">
              <w:rPr>
                <w:rFonts w:ascii="Arial Narrow" w:hAnsi="Arial Narrow"/>
                <w:b w:val="0"/>
                <w:bCs w:val="0"/>
                <w:sz w:val="22"/>
                <w:szCs w:val="22"/>
                <w:lang w:eastAsia="en-US"/>
              </w:rPr>
              <w:t xml:space="preserve">   </w:t>
            </w:r>
            <w:r w:rsidR="00DB4B0B" w:rsidRPr="00DB4B0B">
              <w:rPr>
                <w:rFonts w:ascii="Arial Narrow" w:hAnsi="Arial Narrow"/>
                <w:b w:val="0"/>
                <w:bCs w:val="0"/>
                <w:sz w:val="22"/>
                <w:szCs w:val="22"/>
                <w:lang w:eastAsia="en-US"/>
              </w:rPr>
              <w:t>2</w:t>
            </w:r>
            <w:r w:rsidR="00BA6FE3">
              <w:rPr>
                <w:rFonts w:ascii="Arial Narrow" w:hAnsi="Arial Narrow"/>
                <w:b w:val="0"/>
                <w:bCs w:val="0"/>
                <w:sz w:val="22"/>
                <w:szCs w:val="22"/>
                <w:lang w:eastAsia="en-US"/>
              </w:rPr>
              <w:t>0</w:t>
            </w:r>
            <w:r w:rsidRPr="00DB4B0B">
              <w:rPr>
                <w:rFonts w:ascii="Arial Narrow" w:hAnsi="Arial Narrow"/>
                <w:b w:val="0"/>
                <w:bCs w:val="0"/>
                <w:sz w:val="22"/>
                <w:szCs w:val="22"/>
                <w:lang w:eastAsia="en-US"/>
              </w:rPr>
              <w:t>.</w:t>
            </w:r>
            <w:r w:rsidR="00DB4B0B" w:rsidRPr="00DB4B0B">
              <w:rPr>
                <w:rFonts w:ascii="Arial Narrow" w:hAnsi="Arial Narrow"/>
                <w:b w:val="0"/>
                <w:bCs w:val="0"/>
                <w:sz w:val="22"/>
                <w:szCs w:val="22"/>
                <w:lang w:eastAsia="en-US"/>
              </w:rPr>
              <w:t>02</w:t>
            </w:r>
            <w:r w:rsidRPr="00DB4B0B">
              <w:rPr>
                <w:rFonts w:ascii="Arial Narrow" w:hAnsi="Arial Narrow"/>
                <w:b w:val="0"/>
                <w:bCs w:val="0"/>
                <w:sz w:val="22"/>
                <w:szCs w:val="22"/>
                <w:lang w:eastAsia="en-US"/>
              </w:rPr>
              <w:t>.202</w:t>
            </w:r>
            <w:r w:rsidR="00DB4B0B" w:rsidRPr="00DB4B0B">
              <w:rPr>
                <w:rFonts w:ascii="Arial Narrow" w:hAnsi="Arial Narrow"/>
                <w:b w:val="0"/>
                <w:bCs w:val="0"/>
                <w:sz w:val="22"/>
                <w:szCs w:val="22"/>
                <w:lang w:eastAsia="en-US"/>
              </w:rPr>
              <w:t>4</w:t>
            </w:r>
            <w:r>
              <w:rPr>
                <w:rFonts w:ascii="Arial Narrow" w:hAnsi="Arial Narrow"/>
                <w:b w:val="0"/>
                <w:bCs w:val="0"/>
                <w:sz w:val="22"/>
                <w:szCs w:val="22"/>
                <w:lang w:eastAsia="en-US"/>
              </w:rPr>
              <w:t xml:space="preserve"> </w:t>
            </w:r>
          </w:p>
          <w:p w14:paraId="5E7C4E69" w14:textId="48448AFD" w:rsidR="00F9106C" w:rsidRPr="0035086E" w:rsidRDefault="00F9106C" w:rsidP="00F9106C">
            <w:pPr>
              <w:pStyle w:val="BodyTextIndent2"/>
              <w:spacing w:after="0" w:line="240" w:lineRule="auto"/>
              <w:jc w:val="both"/>
              <w:rPr>
                <w:rFonts w:ascii="Arial Narrow" w:hAnsi="Arial Narrow"/>
                <w:bCs/>
                <w:sz w:val="22"/>
                <w:szCs w:val="22"/>
                <w:lang w:val="ru-RU" w:eastAsia="en-US"/>
              </w:rPr>
            </w:pPr>
          </w:p>
        </w:tc>
      </w:tr>
      <w:tr w:rsidR="00F9106C" w:rsidRPr="00641F99" w14:paraId="7140D372" w14:textId="77777777" w:rsidTr="023E1FA2">
        <w:trPr>
          <w:trHeight w:val="841"/>
        </w:trPr>
        <w:tc>
          <w:tcPr>
            <w:tcW w:w="10349" w:type="dxa"/>
          </w:tcPr>
          <w:p w14:paraId="16AE6D80" w14:textId="77777777" w:rsidR="00F9106C" w:rsidRDefault="00F9106C" w:rsidP="00F9106C">
            <w:pPr>
              <w:pStyle w:val="BodyTextIndent2"/>
              <w:spacing w:after="0" w:line="240" w:lineRule="auto"/>
              <w:jc w:val="both"/>
              <w:rPr>
                <w:rFonts w:ascii="Arial Narrow" w:hAnsi="Arial Narrow"/>
                <w:bCs/>
                <w:color w:val="000000"/>
                <w:sz w:val="22"/>
                <w:szCs w:val="22"/>
                <w:lang w:val="ru-RU"/>
              </w:rPr>
            </w:pPr>
            <w:bookmarkStart w:id="0" w:name="_Hlk120100763"/>
            <w:r w:rsidRPr="0035086E">
              <w:rPr>
                <w:rFonts w:ascii="Arial Narrow" w:hAnsi="Arial Narrow"/>
                <w:bCs/>
                <w:sz w:val="22"/>
                <w:szCs w:val="22"/>
                <w:lang w:val="ru-RU" w:eastAsia="en-US"/>
              </w:rPr>
              <w:t>Акционерное общество «БАЙЕР» (далее – «</w:t>
            </w:r>
            <w:r>
              <w:rPr>
                <w:rFonts w:ascii="Arial Narrow" w:hAnsi="Arial Narrow"/>
                <w:bCs/>
                <w:sz w:val="22"/>
                <w:szCs w:val="22"/>
                <w:lang w:val="ru-RU" w:eastAsia="en-US"/>
              </w:rPr>
              <w:t>БАЙЕР</w:t>
            </w:r>
            <w:r w:rsidRPr="0035086E">
              <w:rPr>
                <w:rFonts w:ascii="Arial Narrow" w:hAnsi="Arial Narrow"/>
                <w:bCs/>
                <w:sz w:val="22"/>
                <w:szCs w:val="22"/>
                <w:lang w:val="ru-RU" w:eastAsia="en-US"/>
              </w:rPr>
              <w:t xml:space="preserve">») </w:t>
            </w:r>
            <w:r>
              <w:rPr>
                <w:rFonts w:ascii="Arial Narrow" w:hAnsi="Arial Narrow"/>
                <w:bCs/>
                <w:sz w:val="22"/>
                <w:szCs w:val="22"/>
                <w:lang w:val="ru-RU" w:eastAsia="en-US"/>
              </w:rPr>
              <w:t>настоящим предлагает заключить с</w:t>
            </w:r>
            <w:r w:rsidRPr="0035086E">
              <w:rPr>
                <w:rFonts w:ascii="Arial Narrow" w:hAnsi="Arial Narrow"/>
                <w:bCs/>
                <w:color w:val="000000"/>
                <w:sz w:val="22"/>
                <w:szCs w:val="22"/>
                <w:lang w:val="ru-RU"/>
              </w:rPr>
              <w:t xml:space="preserve">оглашение </w:t>
            </w:r>
            <w:r w:rsidRPr="002D56AD">
              <w:rPr>
                <w:rFonts w:ascii="Arial Narrow" w:hAnsi="Arial Narrow"/>
                <w:bCs/>
                <w:color w:val="000000"/>
                <w:sz w:val="22"/>
                <w:szCs w:val="22"/>
                <w:lang w:val="ru-RU"/>
              </w:rPr>
              <w:t xml:space="preserve">с любым обратившимся к нему </w:t>
            </w:r>
            <w:r>
              <w:rPr>
                <w:rFonts w:ascii="Arial Narrow" w:hAnsi="Arial Narrow"/>
                <w:bCs/>
                <w:color w:val="000000"/>
                <w:sz w:val="22"/>
                <w:szCs w:val="22"/>
                <w:lang w:val="ru-RU"/>
              </w:rPr>
              <w:t xml:space="preserve">юридическим лицом (далее – «Хозяйство»), условия которого описаны в тексте далее. </w:t>
            </w:r>
            <w:r w:rsidRPr="002D56AD">
              <w:rPr>
                <w:rFonts w:ascii="Arial Narrow" w:hAnsi="Arial Narrow"/>
                <w:bCs/>
                <w:color w:val="000000"/>
                <w:sz w:val="22"/>
                <w:szCs w:val="22"/>
                <w:lang w:val="ru-RU"/>
              </w:rPr>
              <w:t>Настоящ</w:t>
            </w:r>
            <w:r>
              <w:rPr>
                <w:rFonts w:ascii="Arial Narrow" w:hAnsi="Arial Narrow"/>
                <w:bCs/>
                <w:color w:val="000000"/>
                <w:sz w:val="22"/>
                <w:szCs w:val="22"/>
                <w:lang w:val="ru-RU"/>
              </w:rPr>
              <w:t>ее</w:t>
            </w:r>
            <w:r w:rsidRPr="002D56AD">
              <w:rPr>
                <w:rFonts w:ascii="Arial Narrow" w:hAnsi="Arial Narrow"/>
                <w:bCs/>
                <w:color w:val="000000"/>
                <w:sz w:val="22"/>
                <w:szCs w:val="22"/>
                <w:lang w:val="ru-RU"/>
              </w:rPr>
              <w:t xml:space="preserve"> </w:t>
            </w:r>
            <w:r>
              <w:rPr>
                <w:rFonts w:ascii="Arial Narrow" w:hAnsi="Arial Narrow"/>
                <w:bCs/>
                <w:color w:val="000000"/>
                <w:sz w:val="22"/>
                <w:szCs w:val="22"/>
                <w:lang w:val="ru-RU"/>
              </w:rPr>
              <w:t>Соглашение</w:t>
            </w:r>
            <w:r w:rsidRPr="002D56AD">
              <w:rPr>
                <w:rFonts w:ascii="Arial Narrow" w:hAnsi="Arial Narrow"/>
                <w:bCs/>
                <w:color w:val="000000"/>
                <w:sz w:val="22"/>
                <w:szCs w:val="22"/>
                <w:lang w:val="ru-RU"/>
              </w:rPr>
              <w:t xml:space="preserve"> является публичной офертой.</w:t>
            </w:r>
          </w:p>
          <w:p w14:paraId="3CAB7AFA" w14:textId="77777777" w:rsidR="00F9106C" w:rsidRDefault="00F9106C" w:rsidP="00F9106C">
            <w:pPr>
              <w:pStyle w:val="BodyTextIndent2"/>
              <w:spacing w:after="0" w:line="240" w:lineRule="auto"/>
              <w:jc w:val="both"/>
              <w:rPr>
                <w:rFonts w:ascii="Arial Narrow" w:hAnsi="Arial Narrow"/>
                <w:bCs/>
                <w:color w:val="000000"/>
                <w:sz w:val="22"/>
                <w:szCs w:val="22"/>
                <w:lang w:val="ru-RU"/>
              </w:rPr>
            </w:pPr>
          </w:p>
          <w:p w14:paraId="439CCBBC" w14:textId="19999A7F" w:rsidR="00F9106C" w:rsidRDefault="00F9106C" w:rsidP="00F9106C">
            <w:pPr>
              <w:pStyle w:val="BodyTextIndent2"/>
              <w:spacing w:after="0" w:line="240" w:lineRule="auto"/>
              <w:jc w:val="both"/>
              <w:rPr>
                <w:rFonts w:ascii="Arial Narrow" w:hAnsi="Arial Narrow"/>
                <w:sz w:val="22"/>
                <w:szCs w:val="22"/>
                <w:lang w:val="ru-RU"/>
              </w:rPr>
            </w:pPr>
            <w:r>
              <w:rPr>
                <w:rFonts w:ascii="Arial Narrow" w:hAnsi="Arial Narrow"/>
                <w:bCs/>
                <w:color w:val="000000"/>
                <w:sz w:val="22"/>
                <w:szCs w:val="22"/>
                <w:lang w:val="ru-RU"/>
              </w:rPr>
              <w:t xml:space="preserve">Учитывая то, что между БАЙЕР и его аффилированным юридическим лицом </w:t>
            </w:r>
            <w:r w:rsidRPr="004C2F9C">
              <w:rPr>
                <w:rFonts w:ascii="Arial Narrow" w:hAnsi="Arial Narrow"/>
                <w:bCs/>
                <w:color w:val="000000"/>
                <w:sz w:val="22"/>
                <w:szCs w:val="22"/>
                <w:lang w:val="ru-RU"/>
              </w:rPr>
              <w:t xml:space="preserve">Байер </w:t>
            </w:r>
            <w:proofErr w:type="spellStart"/>
            <w:r w:rsidRPr="004C2F9C">
              <w:rPr>
                <w:rFonts w:ascii="Arial Narrow" w:hAnsi="Arial Narrow"/>
                <w:bCs/>
                <w:color w:val="000000"/>
                <w:sz w:val="22"/>
                <w:szCs w:val="22"/>
                <w:lang w:val="ru-RU"/>
              </w:rPr>
              <w:t>КропСайенс</w:t>
            </w:r>
            <w:proofErr w:type="spellEnd"/>
            <w:r w:rsidRPr="004C2F9C">
              <w:rPr>
                <w:rFonts w:ascii="Arial Narrow" w:hAnsi="Arial Narrow"/>
                <w:bCs/>
                <w:color w:val="000000"/>
                <w:sz w:val="22"/>
                <w:szCs w:val="22"/>
                <w:lang w:val="ru-RU"/>
              </w:rPr>
              <w:t xml:space="preserve"> </w:t>
            </w:r>
            <w:proofErr w:type="spellStart"/>
            <w:r w:rsidRPr="004C2F9C">
              <w:rPr>
                <w:rFonts w:ascii="Arial Narrow" w:hAnsi="Arial Narrow"/>
                <w:bCs/>
                <w:color w:val="000000"/>
                <w:sz w:val="22"/>
                <w:szCs w:val="22"/>
                <w:lang w:val="ru-RU"/>
              </w:rPr>
              <w:t>Швайц</w:t>
            </w:r>
            <w:proofErr w:type="spellEnd"/>
            <w:r w:rsidRPr="004C2F9C">
              <w:rPr>
                <w:rFonts w:ascii="Arial Narrow" w:hAnsi="Arial Narrow"/>
                <w:bCs/>
                <w:color w:val="000000"/>
                <w:sz w:val="22"/>
                <w:szCs w:val="22"/>
                <w:lang w:val="ru-RU"/>
              </w:rPr>
              <w:t xml:space="preserve"> АГ</w:t>
            </w:r>
            <w:r w:rsidRPr="004C2F9C" w:rsidDel="004C2F9C">
              <w:rPr>
                <w:rFonts w:ascii="Arial Narrow" w:hAnsi="Arial Narrow"/>
                <w:bCs/>
                <w:color w:val="000000"/>
                <w:sz w:val="22"/>
                <w:szCs w:val="22"/>
                <w:lang w:val="ru-RU"/>
              </w:rPr>
              <w:t xml:space="preserve"> </w:t>
            </w:r>
            <w:r>
              <w:rPr>
                <w:rFonts w:ascii="Arial Narrow" w:hAnsi="Arial Narrow"/>
                <w:bCs/>
                <w:color w:val="000000"/>
                <w:sz w:val="22"/>
                <w:szCs w:val="22"/>
                <w:lang w:val="ru-RU"/>
              </w:rPr>
              <w:t>заключен Агентский договор от 22.11.2021, по которому БАЙЕР, как агент, взяло на себя обязательство по осуществлению Выплат в хозяйства,</w:t>
            </w:r>
            <w:bookmarkEnd w:id="0"/>
          </w:p>
        </w:tc>
      </w:tr>
      <w:tr w:rsidR="00F9106C" w:rsidRPr="00DB4B0B" w14:paraId="0C8E6E86" w14:textId="77777777" w:rsidTr="023E1FA2">
        <w:trPr>
          <w:trHeight w:val="841"/>
        </w:trPr>
        <w:tc>
          <w:tcPr>
            <w:tcW w:w="10349" w:type="dxa"/>
          </w:tcPr>
          <w:p w14:paraId="54639D17" w14:textId="6CC0A54D" w:rsidR="00F9106C" w:rsidRDefault="00F9106C" w:rsidP="00F9106C">
            <w:pPr>
              <w:pStyle w:val="BodyTextIndent2"/>
              <w:numPr>
                <w:ilvl w:val="0"/>
                <w:numId w:val="37"/>
              </w:numPr>
              <w:spacing w:after="0" w:line="240" w:lineRule="auto"/>
              <w:jc w:val="both"/>
              <w:rPr>
                <w:rFonts w:ascii="Arial Narrow" w:hAnsi="Arial Narrow"/>
                <w:b/>
                <w:bCs/>
                <w:sz w:val="22"/>
                <w:szCs w:val="22"/>
                <w:lang w:val="ru-RU"/>
              </w:rPr>
            </w:pPr>
            <w:bookmarkStart w:id="1" w:name="_Hlk120100888"/>
            <w:r>
              <w:rPr>
                <w:rFonts w:ascii="Arial Narrow" w:hAnsi="Arial Narrow"/>
                <w:sz w:val="22"/>
                <w:szCs w:val="22"/>
                <w:lang w:val="ru-RU"/>
              </w:rPr>
              <w:t>БАЙЕР</w:t>
            </w:r>
            <w:r w:rsidRPr="0035086E">
              <w:rPr>
                <w:rFonts w:ascii="Arial Narrow" w:hAnsi="Arial Narrow"/>
                <w:sz w:val="22"/>
                <w:szCs w:val="22"/>
                <w:lang w:val="ru-RU"/>
              </w:rPr>
              <w:t xml:space="preserve"> обязуется предоставить </w:t>
            </w:r>
            <w:r>
              <w:rPr>
                <w:rFonts w:ascii="Arial Narrow" w:hAnsi="Arial Narrow"/>
                <w:sz w:val="22"/>
                <w:szCs w:val="22"/>
                <w:lang w:val="ru-RU"/>
              </w:rPr>
              <w:t>Хозяйству</w:t>
            </w:r>
            <w:r w:rsidRPr="0035086E">
              <w:rPr>
                <w:rFonts w:ascii="Arial Narrow" w:hAnsi="Arial Narrow"/>
                <w:sz w:val="22"/>
                <w:szCs w:val="22"/>
                <w:lang w:val="ru-RU"/>
              </w:rPr>
              <w:t xml:space="preserve"> </w:t>
            </w:r>
            <w:r>
              <w:rPr>
                <w:rFonts w:ascii="Arial Narrow" w:hAnsi="Arial Narrow"/>
                <w:sz w:val="22"/>
                <w:szCs w:val="22"/>
                <w:lang w:val="ru-RU"/>
              </w:rPr>
              <w:t>денежные средства</w:t>
            </w:r>
            <w:r w:rsidRPr="0035086E">
              <w:rPr>
                <w:rFonts w:ascii="Arial Narrow" w:hAnsi="Arial Narrow"/>
                <w:sz w:val="22"/>
                <w:szCs w:val="22"/>
                <w:lang w:val="ru-RU"/>
              </w:rPr>
              <w:t xml:space="preserve"> в указанном далее размере (далее – «</w:t>
            </w:r>
            <w:r>
              <w:rPr>
                <w:rFonts w:ascii="Arial Narrow" w:hAnsi="Arial Narrow"/>
                <w:sz w:val="22"/>
                <w:szCs w:val="22"/>
                <w:lang w:val="ru-RU"/>
              </w:rPr>
              <w:t>Выплата</w:t>
            </w:r>
            <w:r w:rsidRPr="0035086E">
              <w:rPr>
                <w:rFonts w:ascii="Arial Narrow" w:hAnsi="Arial Narrow"/>
                <w:sz w:val="22"/>
                <w:szCs w:val="22"/>
                <w:lang w:val="ru-RU"/>
              </w:rPr>
              <w:t xml:space="preserve">»), в случае выполнения </w:t>
            </w:r>
            <w:r>
              <w:rPr>
                <w:rFonts w:ascii="Arial Narrow" w:hAnsi="Arial Narrow"/>
                <w:sz w:val="22"/>
                <w:szCs w:val="22"/>
                <w:lang w:val="ru-RU"/>
              </w:rPr>
              <w:t xml:space="preserve">Хозяйством </w:t>
            </w:r>
            <w:r w:rsidRPr="0035086E">
              <w:rPr>
                <w:rFonts w:ascii="Arial Narrow" w:hAnsi="Arial Narrow"/>
                <w:sz w:val="22"/>
                <w:szCs w:val="22"/>
                <w:lang w:val="ru-RU"/>
              </w:rPr>
              <w:t>условий, указанных в настояще</w:t>
            </w:r>
            <w:r>
              <w:rPr>
                <w:rFonts w:ascii="Arial Narrow" w:hAnsi="Arial Narrow"/>
                <w:sz w:val="22"/>
                <w:szCs w:val="22"/>
                <w:lang w:val="ru-RU"/>
              </w:rPr>
              <w:t xml:space="preserve">й публичной Оферте </w:t>
            </w:r>
            <w:r w:rsidRPr="0035086E">
              <w:rPr>
                <w:rFonts w:ascii="Arial Narrow" w:hAnsi="Arial Narrow"/>
                <w:sz w:val="22"/>
                <w:szCs w:val="22"/>
                <w:lang w:val="ru-RU"/>
              </w:rPr>
              <w:t xml:space="preserve">(далее – «Условия предоставления </w:t>
            </w:r>
            <w:r>
              <w:rPr>
                <w:rFonts w:ascii="Arial Narrow" w:hAnsi="Arial Narrow"/>
                <w:sz w:val="22"/>
                <w:szCs w:val="22"/>
                <w:lang w:val="ru-RU"/>
              </w:rPr>
              <w:t>Выплаты</w:t>
            </w:r>
            <w:r w:rsidRPr="0035086E">
              <w:rPr>
                <w:rFonts w:ascii="Arial Narrow" w:hAnsi="Arial Narrow"/>
                <w:sz w:val="22"/>
                <w:szCs w:val="22"/>
                <w:lang w:val="ru-RU"/>
              </w:rPr>
              <w:t>»).</w:t>
            </w:r>
            <w:bookmarkEnd w:id="1"/>
          </w:p>
        </w:tc>
      </w:tr>
      <w:tr w:rsidR="00F9106C" w:rsidRPr="00DB4B0B" w14:paraId="12DECAB2" w14:textId="77777777" w:rsidTr="023E1FA2">
        <w:trPr>
          <w:trHeight w:val="841"/>
        </w:trPr>
        <w:tc>
          <w:tcPr>
            <w:tcW w:w="10349" w:type="dxa"/>
          </w:tcPr>
          <w:p w14:paraId="20345648" w14:textId="76523EB0" w:rsidR="00F9106C" w:rsidRDefault="00F9106C" w:rsidP="00F9106C">
            <w:pPr>
              <w:pStyle w:val="BodyTextIndent2"/>
              <w:numPr>
                <w:ilvl w:val="0"/>
                <w:numId w:val="37"/>
              </w:numPr>
              <w:spacing w:after="0" w:line="240" w:lineRule="auto"/>
              <w:jc w:val="both"/>
              <w:rPr>
                <w:rFonts w:ascii="Arial Narrow" w:hAnsi="Arial Narrow"/>
                <w:b/>
                <w:bCs/>
                <w:sz w:val="22"/>
                <w:szCs w:val="22"/>
                <w:lang w:val="ru-RU"/>
              </w:rPr>
            </w:pPr>
            <w:bookmarkStart w:id="2" w:name="_Hlk120100908"/>
            <w:r>
              <w:rPr>
                <w:rFonts w:ascii="Arial Narrow" w:hAnsi="Arial Narrow"/>
                <w:sz w:val="22"/>
                <w:szCs w:val="22"/>
                <w:lang w:val="ru-RU"/>
              </w:rPr>
              <w:t xml:space="preserve"> </w:t>
            </w:r>
            <w:r w:rsidRPr="0035086E">
              <w:rPr>
                <w:rFonts w:ascii="Arial Narrow" w:hAnsi="Arial Narrow"/>
                <w:sz w:val="22"/>
                <w:szCs w:val="22"/>
                <w:lang w:val="ru-RU"/>
              </w:rPr>
              <w:t xml:space="preserve">Выполнение Условий предоставления </w:t>
            </w:r>
            <w:r>
              <w:rPr>
                <w:rFonts w:ascii="Arial Narrow" w:hAnsi="Arial Narrow"/>
                <w:sz w:val="22"/>
                <w:szCs w:val="22"/>
                <w:lang w:val="ru-RU"/>
              </w:rPr>
              <w:t>Выплаты</w:t>
            </w:r>
            <w:r w:rsidRPr="0035086E">
              <w:rPr>
                <w:rFonts w:ascii="Arial Narrow" w:hAnsi="Arial Narrow"/>
                <w:sz w:val="22"/>
                <w:szCs w:val="22"/>
                <w:lang w:val="ru-RU"/>
              </w:rPr>
              <w:t xml:space="preserve"> не является обязательным для </w:t>
            </w:r>
            <w:r>
              <w:rPr>
                <w:rFonts w:ascii="Arial Narrow" w:hAnsi="Arial Narrow"/>
                <w:sz w:val="22"/>
                <w:szCs w:val="22"/>
                <w:lang w:val="ru-RU"/>
              </w:rPr>
              <w:t>Хозяйства</w:t>
            </w:r>
            <w:r w:rsidRPr="0035086E">
              <w:rPr>
                <w:rFonts w:ascii="Arial Narrow" w:hAnsi="Arial Narrow"/>
                <w:sz w:val="22"/>
                <w:szCs w:val="22"/>
                <w:lang w:val="ru-RU"/>
              </w:rPr>
              <w:t xml:space="preserve">, а их невыполнение не повлечёт никаких иных негативных последствий, кроме невозможности получения согласованной </w:t>
            </w:r>
            <w:r>
              <w:rPr>
                <w:rFonts w:ascii="Arial Narrow" w:hAnsi="Arial Narrow"/>
                <w:sz w:val="22"/>
                <w:szCs w:val="22"/>
                <w:lang w:val="ru-RU"/>
              </w:rPr>
              <w:t>Выплаты</w:t>
            </w:r>
            <w:r w:rsidRPr="0035086E">
              <w:rPr>
                <w:rFonts w:ascii="Arial Narrow" w:hAnsi="Arial Narrow"/>
                <w:sz w:val="22"/>
                <w:szCs w:val="22"/>
                <w:lang w:val="ru-RU"/>
              </w:rPr>
              <w:t>.</w:t>
            </w:r>
            <w:bookmarkEnd w:id="2"/>
          </w:p>
        </w:tc>
      </w:tr>
      <w:tr w:rsidR="00F9106C" w:rsidRPr="00DB4B0B" w14:paraId="64D7DE1A" w14:textId="77777777" w:rsidTr="023E1FA2">
        <w:trPr>
          <w:trHeight w:val="841"/>
        </w:trPr>
        <w:tc>
          <w:tcPr>
            <w:tcW w:w="10349" w:type="dxa"/>
          </w:tcPr>
          <w:p w14:paraId="04E1C890" w14:textId="63697140" w:rsidR="00F9106C" w:rsidRDefault="00F9106C" w:rsidP="00F9106C">
            <w:pPr>
              <w:pStyle w:val="BodyTextIndent2"/>
              <w:numPr>
                <w:ilvl w:val="0"/>
                <w:numId w:val="37"/>
              </w:numPr>
              <w:spacing w:after="0" w:line="240" w:lineRule="auto"/>
              <w:jc w:val="both"/>
              <w:rPr>
                <w:rFonts w:ascii="Arial Narrow" w:hAnsi="Arial Narrow"/>
                <w:b/>
                <w:bCs/>
                <w:sz w:val="22"/>
                <w:szCs w:val="22"/>
                <w:lang w:val="ru-RU"/>
              </w:rPr>
            </w:pPr>
            <w:bookmarkStart w:id="3" w:name="_Hlk120100919"/>
            <w:r>
              <w:rPr>
                <w:rFonts w:ascii="Arial Narrow" w:hAnsi="Arial Narrow"/>
                <w:sz w:val="22"/>
                <w:szCs w:val="22"/>
                <w:lang w:val="ru-RU"/>
              </w:rPr>
              <w:t>Выплата</w:t>
            </w:r>
            <w:r w:rsidRPr="00624368">
              <w:rPr>
                <w:rFonts w:ascii="Arial Narrow" w:hAnsi="Arial Narrow"/>
                <w:sz w:val="22"/>
                <w:szCs w:val="22"/>
                <w:lang w:val="ru-RU"/>
              </w:rPr>
              <w:t xml:space="preserve"> предоставляется Хозяйству при условии участия в Маркетинговой программе, описанной ниже,</w:t>
            </w:r>
            <w:r>
              <w:rPr>
                <w:rFonts w:ascii="Arial Narrow" w:hAnsi="Arial Narrow"/>
                <w:sz w:val="22"/>
                <w:szCs w:val="22"/>
                <w:lang w:val="ru-RU"/>
              </w:rPr>
              <w:t xml:space="preserve"> выполнения всех ее условий и в случае наступления обстоятельств для Выплаты, описанных в разделе «Механика программы».</w:t>
            </w:r>
            <w:bookmarkEnd w:id="3"/>
          </w:p>
        </w:tc>
      </w:tr>
      <w:tr w:rsidR="00F9106C" w:rsidRPr="00641F99" w14:paraId="05E39D97" w14:textId="77777777" w:rsidTr="023E1FA2">
        <w:trPr>
          <w:trHeight w:val="841"/>
        </w:trPr>
        <w:tc>
          <w:tcPr>
            <w:tcW w:w="10349" w:type="dxa"/>
          </w:tcPr>
          <w:p w14:paraId="4C8F15BB" w14:textId="77777777" w:rsidR="00F9106C" w:rsidRDefault="00F9106C" w:rsidP="00F9106C">
            <w:pPr>
              <w:pStyle w:val="BodyTextIndent2"/>
              <w:spacing w:after="0" w:line="240" w:lineRule="auto"/>
              <w:ind w:left="321"/>
              <w:jc w:val="both"/>
              <w:rPr>
                <w:rFonts w:ascii="Arial Narrow" w:hAnsi="Arial Narrow"/>
                <w:b/>
                <w:bCs/>
                <w:sz w:val="22"/>
                <w:szCs w:val="22"/>
                <w:lang w:val="ru-RU"/>
              </w:rPr>
            </w:pPr>
          </w:p>
          <w:p w14:paraId="71B92310" w14:textId="77777777" w:rsidR="00F9106C" w:rsidRDefault="00F9106C" w:rsidP="00F9106C">
            <w:pPr>
              <w:pStyle w:val="BodyTextIndent2"/>
              <w:jc w:val="both"/>
              <w:rPr>
                <w:rFonts w:ascii="Arial Narrow" w:hAnsi="Arial Narrow"/>
                <w:sz w:val="22"/>
                <w:szCs w:val="22"/>
                <w:lang w:val="ru-RU"/>
              </w:rPr>
            </w:pPr>
            <w:r w:rsidRPr="00624368">
              <w:rPr>
                <w:rFonts w:ascii="Arial Narrow" w:hAnsi="Arial Narrow"/>
                <w:b/>
                <w:bCs/>
                <w:sz w:val="22"/>
                <w:szCs w:val="22"/>
                <w:lang w:val="ru-RU"/>
              </w:rPr>
              <w:t>Территория:</w:t>
            </w:r>
            <w:r w:rsidRPr="00624368">
              <w:rPr>
                <w:rFonts w:ascii="Arial Narrow" w:hAnsi="Arial Narrow"/>
                <w:sz w:val="22"/>
                <w:szCs w:val="22"/>
                <w:lang w:val="ru-RU"/>
              </w:rPr>
              <w:t xml:space="preserve"> </w:t>
            </w:r>
          </w:p>
          <w:p w14:paraId="4C1195D3" w14:textId="5E3992C9" w:rsidR="00F9106C" w:rsidRDefault="00F9106C" w:rsidP="00C55472">
            <w:pPr>
              <w:pStyle w:val="BodyTextIndent2"/>
              <w:spacing w:after="0" w:line="240" w:lineRule="auto"/>
              <w:ind w:left="321"/>
              <w:jc w:val="both"/>
              <w:rPr>
                <w:rFonts w:ascii="Arial Narrow" w:hAnsi="Arial Narrow"/>
                <w:sz w:val="22"/>
                <w:szCs w:val="22"/>
                <w:lang w:val="ru-RU"/>
              </w:rPr>
            </w:pPr>
            <w:r w:rsidRPr="00E97FC3">
              <w:rPr>
                <w:rFonts w:ascii="Arial Narrow" w:hAnsi="Arial Narrow"/>
                <w:sz w:val="22"/>
                <w:szCs w:val="22"/>
                <w:lang w:val="ru-RU"/>
              </w:rPr>
              <w:t xml:space="preserve">Условия программы действуют </w:t>
            </w:r>
            <w:r>
              <w:rPr>
                <w:rFonts w:ascii="Arial Narrow" w:hAnsi="Arial Narrow"/>
                <w:sz w:val="22"/>
                <w:szCs w:val="22"/>
                <w:lang w:val="ru-RU"/>
              </w:rPr>
              <w:t xml:space="preserve">на территории РФ </w:t>
            </w:r>
            <w:r w:rsidRPr="00E97FC3">
              <w:rPr>
                <w:rFonts w:ascii="Arial Narrow" w:hAnsi="Arial Narrow"/>
                <w:sz w:val="22"/>
                <w:szCs w:val="22"/>
                <w:lang w:val="ru-RU"/>
              </w:rPr>
              <w:t>для клиентов, которые осуществляют посев на</w:t>
            </w:r>
            <w:r w:rsidR="00C55472" w:rsidRPr="00C55472">
              <w:rPr>
                <w:rFonts w:ascii="Arial Narrow" w:hAnsi="Arial Narrow"/>
                <w:sz w:val="22"/>
                <w:szCs w:val="22"/>
                <w:lang w:val="ru-RU"/>
              </w:rPr>
              <w:t xml:space="preserve"> </w:t>
            </w:r>
            <w:r w:rsidR="00C55472">
              <w:rPr>
                <w:rFonts w:ascii="Arial Narrow" w:hAnsi="Arial Narrow"/>
                <w:sz w:val="22"/>
                <w:szCs w:val="22"/>
                <w:lang w:val="ru-RU"/>
              </w:rPr>
              <w:t>следующих</w:t>
            </w:r>
            <w:r w:rsidRPr="00E97FC3">
              <w:rPr>
                <w:rFonts w:ascii="Arial Narrow" w:hAnsi="Arial Narrow"/>
                <w:sz w:val="22"/>
                <w:szCs w:val="22"/>
                <w:lang w:val="ru-RU"/>
              </w:rPr>
              <w:t xml:space="preserve"> территориях</w:t>
            </w:r>
            <w:r w:rsidR="00C55472">
              <w:rPr>
                <w:rFonts w:ascii="Arial Narrow" w:hAnsi="Arial Narrow"/>
                <w:sz w:val="22"/>
                <w:szCs w:val="22"/>
                <w:lang w:val="ru-RU"/>
              </w:rPr>
              <w:t>:</w:t>
            </w:r>
          </w:p>
          <w:p w14:paraId="3CCD3257" w14:textId="77777777" w:rsidR="00F9106C" w:rsidRDefault="00F9106C" w:rsidP="00F9106C">
            <w:pPr>
              <w:pStyle w:val="BodyTextIndent2"/>
              <w:spacing w:after="0" w:line="240" w:lineRule="auto"/>
              <w:ind w:left="321"/>
              <w:jc w:val="both"/>
              <w:rPr>
                <w:rFonts w:ascii="Arial Narrow" w:hAnsi="Arial Narrow"/>
                <w:sz w:val="22"/>
                <w:szCs w:val="22"/>
                <w:lang w:val="ru-RU"/>
              </w:rPr>
            </w:pPr>
          </w:p>
          <w:p w14:paraId="186E2307" w14:textId="77777777" w:rsidR="00F9106C" w:rsidRDefault="00F9106C" w:rsidP="00F9106C">
            <w:pPr>
              <w:ind w:firstLine="316"/>
              <w:rPr>
                <w:lang w:val="ru-RU"/>
              </w:rPr>
            </w:pPr>
            <w:r w:rsidRPr="005412E9">
              <w:rPr>
                <w:noProof/>
              </w:rPr>
              <w:drawing>
                <wp:inline distT="0" distB="0" distL="0" distR="0" wp14:anchorId="7478E1D9" wp14:editId="4C1BECC4">
                  <wp:extent cx="1523365" cy="183056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7993" r="1"/>
                          <a:stretch/>
                        </pic:blipFill>
                        <pic:spPr bwMode="auto">
                          <a:xfrm>
                            <a:off x="0" y="0"/>
                            <a:ext cx="1534369" cy="1843788"/>
                          </a:xfrm>
                          <a:prstGeom prst="rect">
                            <a:avLst/>
                          </a:prstGeom>
                          <a:noFill/>
                          <a:ln>
                            <a:noFill/>
                          </a:ln>
                          <a:extLst>
                            <a:ext uri="{53640926-AAD7-44D8-BBD7-CCE9431645EC}">
                              <a14:shadowObscured xmlns:a14="http://schemas.microsoft.com/office/drawing/2010/main"/>
                            </a:ext>
                          </a:extLst>
                        </pic:spPr>
                      </pic:pic>
                    </a:graphicData>
                  </a:graphic>
                </wp:inline>
              </w:drawing>
            </w:r>
          </w:p>
          <w:p w14:paraId="4B689331" w14:textId="676B3F74" w:rsidR="00F9106C" w:rsidRPr="005463F1" w:rsidRDefault="00F9106C" w:rsidP="00F9106C">
            <w:pPr>
              <w:ind w:firstLine="316"/>
              <w:rPr>
                <w:lang w:val="ru-RU"/>
              </w:rPr>
            </w:pPr>
          </w:p>
        </w:tc>
      </w:tr>
      <w:tr w:rsidR="00F9106C" w:rsidRPr="00DB4B0B" w14:paraId="31F4C75B" w14:textId="77777777" w:rsidTr="023E1FA2">
        <w:trPr>
          <w:trHeight w:val="314"/>
        </w:trPr>
        <w:tc>
          <w:tcPr>
            <w:tcW w:w="10349" w:type="dxa"/>
          </w:tcPr>
          <w:p w14:paraId="7CDC7EAE" w14:textId="0894DF4F" w:rsidR="00F9106C" w:rsidRPr="00A702EA" w:rsidRDefault="00F9106C" w:rsidP="00F9106C">
            <w:pPr>
              <w:pStyle w:val="BodyTextIndent2"/>
              <w:spacing w:after="0" w:line="240" w:lineRule="auto"/>
              <w:ind w:left="321"/>
              <w:jc w:val="both"/>
              <w:rPr>
                <w:rFonts w:ascii="Arial Narrow" w:hAnsi="Arial Narrow"/>
                <w:b/>
                <w:bCs/>
                <w:sz w:val="22"/>
                <w:szCs w:val="22"/>
                <w:lang w:val="ru-RU"/>
              </w:rPr>
            </w:pPr>
            <w:bookmarkStart w:id="4" w:name="_Hlk120101092"/>
            <w:r w:rsidRPr="00A702EA">
              <w:rPr>
                <w:rFonts w:ascii="Arial Narrow" w:hAnsi="Arial Narrow"/>
                <w:b/>
                <w:bCs/>
                <w:sz w:val="22"/>
                <w:szCs w:val="22"/>
                <w:lang w:val="ru-RU"/>
              </w:rPr>
              <w:t>Период действия программы:</w:t>
            </w:r>
            <w:r w:rsidRPr="000B11B6">
              <w:rPr>
                <w:rFonts w:ascii="Arial Narrow" w:hAnsi="Arial Narrow"/>
                <w:sz w:val="22"/>
                <w:szCs w:val="22"/>
                <w:lang w:val="ru-RU"/>
              </w:rPr>
              <w:t xml:space="preserve"> </w:t>
            </w:r>
            <w:r w:rsidRPr="00CC3916">
              <w:rPr>
                <w:rFonts w:ascii="Arial Narrow" w:hAnsi="Arial Narrow"/>
                <w:sz w:val="22"/>
                <w:szCs w:val="22"/>
                <w:lang w:val="ru-RU"/>
              </w:rPr>
              <w:t xml:space="preserve">с 01 </w:t>
            </w:r>
            <w:r w:rsidR="00FC2BDC" w:rsidRPr="00CC3916">
              <w:rPr>
                <w:rFonts w:ascii="Arial Narrow" w:hAnsi="Arial Narrow"/>
                <w:sz w:val="22"/>
                <w:szCs w:val="22"/>
                <w:lang w:val="ru-RU"/>
              </w:rPr>
              <w:t>декаб</w:t>
            </w:r>
            <w:r w:rsidRPr="00CC3916">
              <w:rPr>
                <w:rFonts w:ascii="Arial Narrow" w:hAnsi="Arial Narrow"/>
                <w:sz w:val="22"/>
                <w:szCs w:val="22"/>
                <w:lang w:val="ru-RU"/>
              </w:rPr>
              <w:t>ря 2023 года</w:t>
            </w:r>
            <w:r w:rsidRPr="000B11B6">
              <w:rPr>
                <w:rFonts w:ascii="Arial Narrow" w:hAnsi="Arial Narrow"/>
                <w:sz w:val="22"/>
                <w:szCs w:val="22"/>
                <w:lang w:val="ru-RU"/>
              </w:rPr>
              <w:t xml:space="preserve"> по 31 декабря 202</w:t>
            </w:r>
            <w:r>
              <w:rPr>
                <w:rFonts w:ascii="Arial Narrow" w:hAnsi="Arial Narrow"/>
                <w:sz w:val="22"/>
                <w:szCs w:val="22"/>
                <w:lang w:val="ru-RU"/>
              </w:rPr>
              <w:t>4</w:t>
            </w:r>
            <w:r w:rsidRPr="000B11B6">
              <w:rPr>
                <w:rFonts w:ascii="Arial Narrow" w:hAnsi="Arial Narrow"/>
                <w:sz w:val="22"/>
                <w:szCs w:val="22"/>
                <w:lang w:val="ru-RU"/>
              </w:rPr>
              <w:t xml:space="preserve"> года</w:t>
            </w:r>
            <w:bookmarkEnd w:id="4"/>
            <w:r>
              <w:rPr>
                <w:rFonts w:ascii="Arial Narrow" w:hAnsi="Arial Narrow"/>
                <w:sz w:val="22"/>
                <w:szCs w:val="22"/>
                <w:lang w:val="ru-RU"/>
              </w:rPr>
              <w:t>.</w:t>
            </w:r>
          </w:p>
        </w:tc>
      </w:tr>
      <w:tr w:rsidR="00F9106C" w:rsidRPr="00DB4B0B" w14:paraId="70131648" w14:textId="77777777" w:rsidTr="023E1FA2">
        <w:trPr>
          <w:trHeight w:val="841"/>
        </w:trPr>
        <w:tc>
          <w:tcPr>
            <w:tcW w:w="10349" w:type="dxa"/>
          </w:tcPr>
          <w:p w14:paraId="7A6AD8FB" w14:textId="09F0444D" w:rsidR="00F9106C" w:rsidRPr="00C455B9" w:rsidRDefault="00F9106C" w:rsidP="00F9106C">
            <w:pPr>
              <w:pStyle w:val="BodyTextIndent2"/>
              <w:spacing w:after="0" w:line="240" w:lineRule="auto"/>
              <w:ind w:left="321"/>
              <w:jc w:val="both"/>
              <w:rPr>
                <w:rFonts w:ascii="Arial Narrow" w:hAnsi="Arial Narrow"/>
                <w:b/>
                <w:bCs/>
                <w:sz w:val="22"/>
                <w:szCs w:val="22"/>
                <w:lang w:val="ru-RU"/>
              </w:rPr>
            </w:pPr>
            <w:bookmarkStart w:id="5" w:name="_Hlk120101107"/>
            <w:r w:rsidRPr="00A702EA">
              <w:rPr>
                <w:rFonts w:ascii="Arial Narrow" w:hAnsi="Arial Narrow"/>
                <w:b/>
                <w:bCs/>
                <w:sz w:val="22"/>
                <w:szCs w:val="22"/>
                <w:lang w:val="ru-RU"/>
              </w:rPr>
              <w:t xml:space="preserve">Гибриды семян, участвующих в программе: </w:t>
            </w:r>
            <w:r w:rsidRPr="000B11B6">
              <w:rPr>
                <w:rFonts w:ascii="Arial Narrow" w:hAnsi="Arial Narrow"/>
                <w:sz w:val="22"/>
                <w:szCs w:val="22"/>
                <w:lang w:val="ru-RU"/>
              </w:rPr>
              <w:t xml:space="preserve">гибрид кукурузы </w:t>
            </w:r>
            <w:bookmarkStart w:id="6" w:name="_Hlk85735077"/>
            <w:proofErr w:type="spellStart"/>
            <w:r w:rsidRPr="00A24658">
              <w:rPr>
                <w:rFonts w:ascii="Arial Narrow" w:hAnsi="Arial Narrow"/>
                <w:sz w:val="22"/>
                <w:szCs w:val="22"/>
                <w:lang w:val="ru-RU"/>
              </w:rPr>
              <w:t>Декалб</w:t>
            </w:r>
            <w:proofErr w:type="spellEnd"/>
            <w:r>
              <w:rPr>
                <w:rFonts w:ascii="Arial Narrow" w:hAnsi="Arial Narrow"/>
                <w:sz w:val="22"/>
                <w:szCs w:val="22"/>
                <w:lang w:val="ru-RU"/>
              </w:rPr>
              <w:t>:</w:t>
            </w:r>
            <w:r w:rsidRPr="00A24658">
              <w:rPr>
                <w:rFonts w:ascii="Arial Narrow" w:hAnsi="Arial Narrow"/>
                <w:sz w:val="22"/>
                <w:szCs w:val="22"/>
                <w:lang w:val="ru-RU"/>
              </w:rPr>
              <w:t xml:space="preserve"> DKC </w:t>
            </w:r>
            <w:r>
              <w:rPr>
                <w:rFonts w:ascii="Arial Narrow" w:hAnsi="Arial Narrow"/>
                <w:sz w:val="22"/>
                <w:szCs w:val="22"/>
                <w:lang w:val="ru-RU"/>
              </w:rPr>
              <w:t>4712</w:t>
            </w:r>
            <w:r w:rsidR="4123A863" w:rsidRPr="58E8FA10">
              <w:rPr>
                <w:rFonts w:ascii="Arial Narrow" w:hAnsi="Arial Narrow"/>
                <w:sz w:val="22"/>
                <w:szCs w:val="22"/>
                <w:lang w:val="ru-RU"/>
              </w:rPr>
              <w:t>,</w:t>
            </w:r>
            <w:r w:rsidRPr="00A24658">
              <w:rPr>
                <w:rFonts w:ascii="Arial Narrow" w:hAnsi="Arial Narrow"/>
                <w:sz w:val="22"/>
                <w:szCs w:val="22"/>
                <w:lang w:val="ru-RU"/>
              </w:rPr>
              <w:t xml:space="preserve"> или DKC 4</w:t>
            </w:r>
            <w:r>
              <w:rPr>
                <w:rFonts w:ascii="Arial Narrow" w:hAnsi="Arial Narrow"/>
                <w:sz w:val="22"/>
                <w:szCs w:val="22"/>
                <w:lang w:val="ru-RU"/>
              </w:rPr>
              <w:t>109</w:t>
            </w:r>
            <w:r w:rsidR="3C9E1AF8" w:rsidRPr="58E8FA10">
              <w:rPr>
                <w:rFonts w:ascii="Arial Narrow" w:hAnsi="Arial Narrow"/>
                <w:sz w:val="22"/>
                <w:szCs w:val="22"/>
                <w:lang w:val="ru-RU"/>
              </w:rPr>
              <w:t>,</w:t>
            </w:r>
            <w:r>
              <w:rPr>
                <w:rFonts w:ascii="Arial Narrow" w:hAnsi="Arial Narrow"/>
                <w:sz w:val="22"/>
                <w:szCs w:val="22"/>
                <w:lang w:val="ru-RU"/>
              </w:rPr>
              <w:t xml:space="preserve"> </w:t>
            </w:r>
            <w:r w:rsidRPr="00A24658">
              <w:rPr>
                <w:rFonts w:ascii="Arial Narrow" w:hAnsi="Arial Narrow"/>
                <w:sz w:val="22"/>
                <w:szCs w:val="22"/>
                <w:lang w:val="ru-RU"/>
              </w:rPr>
              <w:t>или DKC 5075</w:t>
            </w:r>
            <w:r w:rsidR="13FD0578" w:rsidRPr="58E8FA10">
              <w:rPr>
                <w:rFonts w:ascii="Arial Narrow" w:hAnsi="Arial Narrow"/>
                <w:sz w:val="22"/>
                <w:szCs w:val="22"/>
                <w:lang w:val="ru-RU"/>
              </w:rPr>
              <w:t>,</w:t>
            </w:r>
            <w:r w:rsidR="007D3740">
              <w:rPr>
                <w:rFonts w:ascii="Arial Narrow" w:hAnsi="Arial Narrow"/>
                <w:sz w:val="22"/>
                <w:szCs w:val="22"/>
                <w:lang w:val="ru-RU"/>
              </w:rPr>
              <w:t xml:space="preserve"> или </w:t>
            </w:r>
            <w:r w:rsidR="007D3740" w:rsidRPr="00A24658">
              <w:rPr>
                <w:rFonts w:ascii="Arial Narrow" w:hAnsi="Arial Narrow"/>
                <w:sz w:val="22"/>
                <w:szCs w:val="22"/>
                <w:lang w:val="ru-RU"/>
              </w:rPr>
              <w:t xml:space="preserve">DKC </w:t>
            </w:r>
            <w:r w:rsidR="007D3740">
              <w:rPr>
                <w:rFonts w:ascii="Arial Narrow" w:hAnsi="Arial Narrow"/>
                <w:sz w:val="22"/>
                <w:szCs w:val="22"/>
                <w:lang w:val="ru-RU"/>
              </w:rPr>
              <w:t>3969</w:t>
            </w:r>
            <w:r w:rsidR="7A26E09A" w:rsidRPr="58E8FA10">
              <w:rPr>
                <w:rFonts w:ascii="Arial Narrow" w:hAnsi="Arial Narrow"/>
                <w:sz w:val="22"/>
                <w:szCs w:val="22"/>
                <w:lang w:val="ru-RU"/>
              </w:rPr>
              <w:t>,</w:t>
            </w:r>
            <w:r w:rsidRPr="00A24658">
              <w:rPr>
                <w:rFonts w:ascii="Arial Narrow" w:hAnsi="Arial Narrow"/>
                <w:sz w:val="22"/>
                <w:szCs w:val="22"/>
                <w:lang w:val="ru-RU"/>
              </w:rPr>
              <w:t xml:space="preserve"> </w:t>
            </w:r>
            <w:r w:rsidR="007565D9">
              <w:rPr>
                <w:rFonts w:ascii="Arial Narrow" w:hAnsi="Arial Narrow"/>
                <w:sz w:val="22"/>
                <w:szCs w:val="22"/>
                <w:lang w:val="ru-RU"/>
              </w:rPr>
              <w:t xml:space="preserve">или </w:t>
            </w:r>
            <w:r w:rsidR="007565D9" w:rsidRPr="00DB4B0B">
              <w:rPr>
                <w:rFonts w:ascii="Arial Narrow" w:hAnsi="Arial Narrow"/>
                <w:sz w:val="22"/>
                <w:szCs w:val="22"/>
                <w:lang w:val="ru-RU"/>
              </w:rPr>
              <w:t>DKC 4178</w:t>
            </w:r>
            <w:r w:rsidR="4192710D" w:rsidRPr="00DB4B0B">
              <w:rPr>
                <w:rFonts w:ascii="Arial Narrow" w:hAnsi="Arial Narrow"/>
                <w:sz w:val="22"/>
                <w:szCs w:val="22"/>
                <w:lang w:val="ru-RU"/>
              </w:rPr>
              <w:t>,</w:t>
            </w:r>
            <w:r w:rsidR="007565D9" w:rsidRPr="00DB4B0B">
              <w:rPr>
                <w:rFonts w:ascii="Arial Narrow" w:hAnsi="Arial Narrow"/>
                <w:sz w:val="22"/>
                <w:szCs w:val="22"/>
                <w:lang w:val="ru-RU"/>
              </w:rPr>
              <w:t xml:space="preserve"> или DKC 4014</w:t>
            </w:r>
            <w:r w:rsidR="007565D9" w:rsidRPr="007565D9">
              <w:rPr>
                <w:rFonts w:ascii="Arial Narrow" w:hAnsi="Arial Narrow"/>
                <w:sz w:val="22"/>
                <w:szCs w:val="22"/>
                <w:lang w:val="ru-RU"/>
              </w:rPr>
              <w:t xml:space="preserve"> </w:t>
            </w:r>
            <w:r w:rsidRPr="000B11B6">
              <w:rPr>
                <w:rFonts w:ascii="Arial Narrow" w:hAnsi="Arial Narrow"/>
                <w:sz w:val="22"/>
                <w:szCs w:val="22"/>
                <w:lang w:val="ru-RU"/>
              </w:rPr>
              <w:t xml:space="preserve">в </w:t>
            </w:r>
            <w:r>
              <w:rPr>
                <w:rFonts w:ascii="Arial Narrow" w:hAnsi="Arial Narrow"/>
                <w:sz w:val="22"/>
                <w:szCs w:val="22"/>
                <w:lang w:val="ru-RU"/>
              </w:rPr>
              <w:t xml:space="preserve">доступной на день приобретение обработке (протравке) </w:t>
            </w:r>
            <w:bookmarkEnd w:id="6"/>
            <w:r>
              <w:rPr>
                <w:rFonts w:ascii="Arial Narrow" w:hAnsi="Arial Narrow"/>
                <w:sz w:val="22"/>
                <w:szCs w:val="22"/>
                <w:lang w:val="ru-RU"/>
              </w:rPr>
              <w:t>(далее – «Гибрид</w:t>
            </w:r>
            <w:r w:rsidRPr="005D655C">
              <w:rPr>
                <w:rFonts w:ascii="Arial Narrow" w:hAnsi="Arial Narrow"/>
                <w:sz w:val="22"/>
                <w:szCs w:val="22"/>
                <w:lang w:val="ru-RU"/>
              </w:rPr>
              <w:t>»)</w:t>
            </w:r>
            <w:r w:rsidR="005D655C" w:rsidRPr="005D655C">
              <w:rPr>
                <w:rFonts w:ascii="Arial Narrow" w:hAnsi="Arial Narrow"/>
                <w:sz w:val="22"/>
                <w:szCs w:val="22"/>
                <w:lang w:val="ru-RU"/>
              </w:rPr>
              <w:t xml:space="preserve">, закупленные </w:t>
            </w:r>
            <w:r w:rsidR="007D3740">
              <w:rPr>
                <w:rFonts w:ascii="Arial Narrow" w:hAnsi="Arial Narrow"/>
                <w:sz w:val="22"/>
                <w:szCs w:val="22"/>
                <w:lang w:val="ru-RU"/>
              </w:rPr>
              <w:t xml:space="preserve"> с </w:t>
            </w:r>
            <w:bookmarkEnd w:id="5"/>
            <w:r w:rsidR="005D655C" w:rsidRPr="005D655C">
              <w:rPr>
                <w:rFonts w:ascii="Arial Narrow" w:hAnsi="Arial Narrow"/>
                <w:sz w:val="22"/>
                <w:szCs w:val="22"/>
                <w:lang w:val="ru-RU"/>
              </w:rPr>
              <w:t xml:space="preserve">01 июня </w:t>
            </w:r>
            <w:r w:rsidR="5B08CABF" w:rsidRPr="53F3ED09">
              <w:rPr>
                <w:rFonts w:ascii="Arial Narrow" w:hAnsi="Arial Narrow"/>
                <w:sz w:val="22"/>
                <w:szCs w:val="22"/>
                <w:lang w:val="ru-RU"/>
              </w:rPr>
              <w:t xml:space="preserve">2023 </w:t>
            </w:r>
            <w:r w:rsidR="005D655C" w:rsidRPr="005D655C">
              <w:rPr>
                <w:rFonts w:ascii="Arial Narrow" w:hAnsi="Arial Narrow"/>
                <w:sz w:val="22"/>
                <w:szCs w:val="22"/>
                <w:lang w:val="ru-RU"/>
              </w:rPr>
              <w:t xml:space="preserve">по 15 </w:t>
            </w:r>
            <w:r w:rsidR="00C455B9">
              <w:rPr>
                <w:rFonts w:ascii="Arial Narrow" w:hAnsi="Arial Narrow"/>
                <w:sz w:val="22"/>
                <w:szCs w:val="22"/>
                <w:lang w:val="ru-RU"/>
              </w:rPr>
              <w:t>апреля</w:t>
            </w:r>
            <w:r w:rsidR="005D655C" w:rsidRPr="005D655C">
              <w:rPr>
                <w:rFonts w:ascii="Arial Narrow" w:hAnsi="Arial Narrow"/>
                <w:sz w:val="22"/>
                <w:szCs w:val="22"/>
                <w:lang w:val="ru-RU"/>
              </w:rPr>
              <w:t xml:space="preserve"> </w:t>
            </w:r>
            <w:r w:rsidR="005D655C" w:rsidRPr="53F3ED09">
              <w:rPr>
                <w:rFonts w:ascii="Arial Narrow" w:hAnsi="Arial Narrow"/>
                <w:sz w:val="22"/>
                <w:szCs w:val="22"/>
                <w:lang w:val="ru-RU"/>
              </w:rPr>
              <w:t>202</w:t>
            </w:r>
            <w:r w:rsidR="77C4F7B3" w:rsidRPr="53F3ED09">
              <w:rPr>
                <w:rFonts w:ascii="Arial Narrow" w:hAnsi="Arial Narrow"/>
                <w:sz w:val="22"/>
                <w:szCs w:val="22"/>
                <w:lang w:val="ru-RU"/>
              </w:rPr>
              <w:t>4</w:t>
            </w:r>
            <w:r w:rsidR="005D655C" w:rsidRPr="005D655C">
              <w:rPr>
                <w:rFonts w:ascii="Arial Narrow" w:hAnsi="Arial Narrow"/>
                <w:sz w:val="22"/>
                <w:szCs w:val="22"/>
                <w:lang w:val="ru-RU"/>
              </w:rPr>
              <w:t xml:space="preserve"> года</w:t>
            </w:r>
            <w:r w:rsidR="00440002">
              <w:rPr>
                <w:rFonts w:ascii="Arial Narrow" w:hAnsi="Arial Narrow"/>
                <w:sz w:val="22"/>
                <w:szCs w:val="22"/>
                <w:lang w:val="ru-RU"/>
              </w:rPr>
              <w:t xml:space="preserve"> к</w:t>
            </w:r>
            <w:r w:rsidR="005D655C" w:rsidRPr="005D655C">
              <w:rPr>
                <w:rFonts w:ascii="Arial Narrow" w:hAnsi="Arial Narrow"/>
                <w:sz w:val="22"/>
                <w:szCs w:val="22"/>
                <w:lang w:val="ru-RU"/>
              </w:rPr>
              <w:t xml:space="preserve"> применени</w:t>
            </w:r>
            <w:r w:rsidR="00440002">
              <w:rPr>
                <w:rFonts w:ascii="Arial Narrow" w:hAnsi="Arial Narrow"/>
                <w:sz w:val="22"/>
                <w:szCs w:val="22"/>
                <w:lang w:val="ru-RU"/>
              </w:rPr>
              <w:t xml:space="preserve">ю </w:t>
            </w:r>
            <w:r w:rsidR="005D655C" w:rsidRPr="005D655C">
              <w:rPr>
                <w:rFonts w:ascii="Arial Narrow" w:hAnsi="Arial Narrow"/>
                <w:sz w:val="22"/>
                <w:szCs w:val="22"/>
                <w:lang w:val="ru-RU"/>
              </w:rPr>
              <w:t>в посевном сезоне 2024 года</w:t>
            </w:r>
            <w:r w:rsidR="005D655C">
              <w:rPr>
                <w:rFonts w:ascii="Arial Narrow" w:hAnsi="Arial Narrow"/>
                <w:sz w:val="22"/>
                <w:szCs w:val="22"/>
                <w:lang w:val="ru-RU"/>
              </w:rPr>
              <w:t>.</w:t>
            </w:r>
          </w:p>
        </w:tc>
      </w:tr>
      <w:tr w:rsidR="00F9106C" w:rsidRPr="00DB4B0B" w14:paraId="7A9C2F30" w14:textId="77777777" w:rsidTr="023E1FA2">
        <w:trPr>
          <w:trHeight w:val="2692"/>
        </w:trPr>
        <w:tc>
          <w:tcPr>
            <w:tcW w:w="10349" w:type="dxa"/>
          </w:tcPr>
          <w:p w14:paraId="4B30CE77" w14:textId="77777777" w:rsidR="00F9106C" w:rsidRDefault="00F9106C" w:rsidP="00F9106C">
            <w:pPr>
              <w:pStyle w:val="BodyTextIndent2"/>
              <w:spacing w:after="0" w:line="240" w:lineRule="auto"/>
              <w:ind w:left="321"/>
              <w:jc w:val="both"/>
              <w:rPr>
                <w:rFonts w:ascii="Arial Narrow" w:hAnsi="Arial Narrow"/>
                <w:sz w:val="22"/>
                <w:szCs w:val="22"/>
                <w:lang w:val="ru-RU"/>
              </w:rPr>
            </w:pPr>
            <w:bookmarkStart w:id="7" w:name="_Hlk120101134"/>
            <w:r w:rsidRPr="00A702EA">
              <w:rPr>
                <w:rFonts w:ascii="Arial Narrow" w:hAnsi="Arial Narrow"/>
                <w:b/>
                <w:bCs/>
                <w:sz w:val="22"/>
                <w:szCs w:val="22"/>
                <w:lang w:val="ru-RU"/>
              </w:rPr>
              <w:lastRenderedPageBreak/>
              <w:t>Описание маркетинговой программы:</w:t>
            </w:r>
          </w:p>
          <w:p w14:paraId="2A6D7FD3" w14:textId="7848F365" w:rsidR="00F9106C" w:rsidRDefault="00F9106C" w:rsidP="00F9106C">
            <w:pPr>
              <w:pStyle w:val="BodyTextIndent2"/>
              <w:spacing w:after="0" w:line="240" w:lineRule="auto"/>
              <w:ind w:left="321"/>
              <w:jc w:val="both"/>
              <w:rPr>
                <w:rFonts w:ascii="Arial Narrow" w:hAnsi="Arial Narrow"/>
                <w:sz w:val="22"/>
                <w:szCs w:val="22"/>
                <w:lang w:val="ru-RU"/>
              </w:rPr>
            </w:pPr>
            <w:r>
              <w:rPr>
                <w:rFonts w:ascii="Arial Narrow" w:hAnsi="Arial Narrow"/>
                <w:sz w:val="22"/>
                <w:szCs w:val="22"/>
                <w:lang w:val="ru-RU"/>
              </w:rPr>
              <w:t>БАЙЕР осуществляет Выплату Хозяйству</w:t>
            </w:r>
            <w:r w:rsidRPr="00A702EA">
              <w:rPr>
                <w:rFonts w:ascii="Arial Narrow" w:hAnsi="Arial Narrow"/>
                <w:sz w:val="22"/>
                <w:szCs w:val="22"/>
                <w:lang w:val="ru-RU"/>
              </w:rPr>
              <w:t xml:space="preserve"> </w:t>
            </w:r>
            <w:r>
              <w:rPr>
                <w:rFonts w:ascii="Arial Narrow" w:hAnsi="Arial Narrow"/>
                <w:sz w:val="22"/>
                <w:szCs w:val="22"/>
                <w:lang w:val="ru-RU"/>
              </w:rPr>
              <w:t xml:space="preserve">от 1 </w:t>
            </w:r>
            <w:r w:rsidRPr="004457D9">
              <w:rPr>
                <w:rFonts w:ascii="Arial Narrow" w:hAnsi="Arial Narrow"/>
                <w:sz w:val="22"/>
                <w:szCs w:val="22"/>
                <w:lang w:val="ru-RU"/>
              </w:rPr>
              <w:t>5</w:t>
            </w:r>
            <w:r>
              <w:rPr>
                <w:rFonts w:ascii="Arial Narrow" w:hAnsi="Arial Narrow"/>
                <w:sz w:val="22"/>
                <w:szCs w:val="22"/>
                <w:lang w:val="ru-RU"/>
              </w:rPr>
              <w:t xml:space="preserve">00 руб. </w:t>
            </w:r>
            <w:r w:rsidRPr="00A702EA">
              <w:rPr>
                <w:rFonts w:ascii="Arial Narrow" w:hAnsi="Arial Narrow"/>
                <w:sz w:val="22"/>
                <w:szCs w:val="22"/>
                <w:lang w:val="ru-RU"/>
              </w:rPr>
              <w:t xml:space="preserve">до </w:t>
            </w:r>
            <w:r w:rsidRPr="004457D9">
              <w:rPr>
                <w:rFonts w:ascii="Arial Narrow" w:hAnsi="Arial Narrow"/>
                <w:sz w:val="22"/>
                <w:szCs w:val="22"/>
                <w:lang w:val="ru-RU"/>
              </w:rPr>
              <w:t>8</w:t>
            </w:r>
            <w:r w:rsidRPr="00A702EA">
              <w:rPr>
                <w:rFonts w:ascii="Arial Narrow" w:hAnsi="Arial Narrow"/>
                <w:sz w:val="22"/>
                <w:szCs w:val="22"/>
                <w:lang w:val="ru-RU"/>
              </w:rPr>
              <w:t xml:space="preserve"> </w:t>
            </w:r>
            <w:r>
              <w:rPr>
                <w:rFonts w:ascii="Arial Narrow" w:hAnsi="Arial Narrow"/>
                <w:sz w:val="22"/>
                <w:szCs w:val="22"/>
                <w:lang w:val="ru-RU"/>
              </w:rPr>
              <w:t>5</w:t>
            </w:r>
            <w:r w:rsidRPr="00A702EA">
              <w:rPr>
                <w:rFonts w:ascii="Arial Narrow" w:hAnsi="Arial Narrow"/>
                <w:sz w:val="22"/>
                <w:szCs w:val="22"/>
                <w:lang w:val="ru-RU"/>
              </w:rPr>
              <w:t>00 руб</w:t>
            </w:r>
            <w:r>
              <w:rPr>
                <w:rFonts w:ascii="Arial Narrow" w:hAnsi="Arial Narrow"/>
                <w:sz w:val="22"/>
                <w:szCs w:val="22"/>
                <w:lang w:val="ru-RU"/>
              </w:rPr>
              <w:t>.</w:t>
            </w:r>
            <w:r w:rsidRPr="00A702EA">
              <w:rPr>
                <w:rFonts w:ascii="Arial Narrow" w:hAnsi="Arial Narrow"/>
                <w:sz w:val="22"/>
                <w:szCs w:val="22"/>
                <w:lang w:val="ru-RU"/>
              </w:rPr>
              <w:t xml:space="preserve"> за </w:t>
            </w:r>
            <w:r>
              <w:rPr>
                <w:rFonts w:ascii="Arial Narrow" w:hAnsi="Arial Narrow"/>
                <w:sz w:val="22"/>
                <w:szCs w:val="22"/>
                <w:lang w:val="ru-RU"/>
              </w:rPr>
              <w:t>1 мешок/</w:t>
            </w:r>
            <w:proofErr w:type="spellStart"/>
            <w:r w:rsidRPr="00A702EA">
              <w:rPr>
                <w:rFonts w:ascii="Arial Narrow" w:hAnsi="Arial Narrow"/>
                <w:sz w:val="22"/>
                <w:szCs w:val="22"/>
                <w:lang w:val="ru-RU"/>
              </w:rPr>
              <w:t>п.е</w:t>
            </w:r>
            <w:proofErr w:type="spellEnd"/>
            <w:r>
              <w:rPr>
                <w:rFonts w:ascii="Arial Narrow" w:hAnsi="Arial Narrow"/>
                <w:sz w:val="22"/>
                <w:szCs w:val="22"/>
                <w:lang w:val="ru-RU"/>
              </w:rPr>
              <w:t>.</w:t>
            </w:r>
            <w:r w:rsidRPr="00A702EA">
              <w:rPr>
                <w:rFonts w:ascii="Arial Narrow" w:hAnsi="Arial Narrow"/>
                <w:sz w:val="22"/>
                <w:szCs w:val="22"/>
                <w:lang w:val="ru-RU"/>
              </w:rPr>
              <w:t xml:space="preserve"> (80</w:t>
            </w:r>
            <w:r>
              <w:rPr>
                <w:rFonts w:ascii="Arial Narrow" w:hAnsi="Arial Narrow"/>
                <w:sz w:val="22"/>
                <w:szCs w:val="22"/>
                <w:lang w:val="ru-RU"/>
              </w:rPr>
              <w:t xml:space="preserve"> тыс. </w:t>
            </w:r>
            <w:r w:rsidRPr="00A702EA">
              <w:rPr>
                <w:rFonts w:ascii="Arial Narrow" w:hAnsi="Arial Narrow"/>
                <w:sz w:val="22"/>
                <w:szCs w:val="22"/>
                <w:lang w:val="ru-RU"/>
              </w:rPr>
              <w:t xml:space="preserve">семян) </w:t>
            </w:r>
            <w:r>
              <w:rPr>
                <w:rFonts w:ascii="Arial Narrow" w:hAnsi="Arial Narrow"/>
                <w:sz w:val="22"/>
                <w:szCs w:val="22"/>
                <w:lang w:val="ru-RU"/>
              </w:rPr>
              <w:t>посеянных Г</w:t>
            </w:r>
            <w:r w:rsidRPr="00A702EA">
              <w:rPr>
                <w:rFonts w:ascii="Arial Narrow" w:hAnsi="Arial Narrow"/>
                <w:sz w:val="22"/>
                <w:szCs w:val="22"/>
                <w:lang w:val="ru-RU"/>
              </w:rPr>
              <w:t>ибридов</w:t>
            </w:r>
            <w:r>
              <w:rPr>
                <w:rFonts w:ascii="Arial Narrow" w:hAnsi="Arial Narrow"/>
                <w:sz w:val="22"/>
                <w:szCs w:val="22"/>
                <w:lang w:val="ru-RU"/>
              </w:rPr>
              <w:t>, , согласно Матрице выплат и</w:t>
            </w:r>
            <w:r w:rsidR="006F137C">
              <w:rPr>
                <w:rFonts w:ascii="Arial Narrow" w:hAnsi="Arial Narrow"/>
                <w:sz w:val="22"/>
                <w:szCs w:val="22"/>
                <w:lang w:val="ru-RU"/>
              </w:rPr>
              <w:t xml:space="preserve"> </w:t>
            </w:r>
            <w:r>
              <w:rPr>
                <w:rFonts w:ascii="Arial Narrow" w:hAnsi="Arial Narrow"/>
                <w:sz w:val="22"/>
                <w:szCs w:val="22"/>
                <w:lang w:val="ru-RU"/>
              </w:rPr>
              <w:t xml:space="preserve">количеству приобретенных Хозяйством </w:t>
            </w:r>
            <w:r w:rsidRPr="00103765">
              <w:rPr>
                <w:rFonts w:ascii="Arial Narrow" w:hAnsi="Arial Narrow"/>
                <w:sz w:val="22"/>
                <w:szCs w:val="22"/>
                <w:lang w:val="ru-RU"/>
              </w:rPr>
              <w:t>в соответствии с Общими условиями дистрибуции семян и СЗР подразделения «</w:t>
            </w:r>
            <w:proofErr w:type="spellStart"/>
            <w:r w:rsidRPr="00103765">
              <w:rPr>
                <w:rFonts w:ascii="Arial Narrow" w:hAnsi="Arial Narrow"/>
                <w:sz w:val="22"/>
                <w:szCs w:val="22"/>
                <w:lang w:val="ru-RU"/>
              </w:rPr>
              <w:t>Кроп</w:t>
            </w:r>
            <w:proofErr w:type="spellEnd"/>
            <w:r w:rsidRPr="00103765">
              <w:rPr>
                <w:rFonts w:ascii="Arial Narrow" w:hAnsi="Arial Narrow"/>
                <w:sz w:val="22"/>
                <w:szCs w:val="22"/>
                <w:lang w:val="ru-RU"/>
              </w:rPr>
              <w:t xml:space="preserve"> </w:t>
            </w:r>
            <w:proofErr w:type="spellStart"/>
            <w:r w:rsidRPr="00103765">
              <w:rPr>
                <w:rFonts w:ascii="Arial Narrow" w:hAnsi="Arial Narrow"/>
                <w:sz w:val="22"/>
                <w:szCs w:val="22"/>
                <w:lang w:val="ru-RU"/>
              </w:rPr>
              <w:t>Сайенс</w:t>
            </w:r>
            <w:proofErr w:type="spellEnd"/>
            <w:r w:rsidRPr="00103765">
              <w:rPr>
                <w:rFonts w:ascii="Arial Narrow" w:hAnsi="Arial Narrow"/>
                <w:sz w:val="22"/>
                <w:szCs w:val="22"/>
                <w:lang w:val="ru-RU"/>
              </w:rPr>
              <w:t>» АО «Байер» 202</w:t>
            </w:r>
            <w:r>
              <w:rPr>
                <w:rFonts w:ascii="Arial Narrow" w:hAnsi="Arial Narrow"/>
                <w:sz w:val="22"/>
                <w:szCs w:val="22"/>
                <w:lang w:val="ru-RU"/>
              </w:rPr>
              <w:t>4</w:t>
            </w:r>
            <w:r w:rsidRPr="00103765">
              <w:rPr>
                <w:rFonts w:ascii="Arial Narrow" w:hAnsi="Arial Narrow"/>
                <w:sz w:val="22"/>
                <w:szCs w:val="22"/>
                <w:lang w:val="ru-RU"/>
              </w:rPr>
              <w:t xml:space="preserve"> и Коммерческой политикой 202</w:t>
            </w:r>
            <w:r>
              <w:rPr>
                <w:rFonts w:ascii="Arial Narrow" w:hAnsi="Arial Narrow"/>
                <w:sz w:val="22"/>
                <w:szCs w:val="22"/>
                <w:lang w:val="ru-RU"/>
              </w:rPr>
              <w:t xml:space="preserve">. </w:t>
            </w:r>
            <w:r w:rsidRPr="00A702EA">
              <w:rPr>
                <w:rFonts w:ascii="Arial Narrow" w:hAnsi="Arial Narrow"/>
                <w:sz w:val="22"/>
                <w:szCs w:val="22"/>
                <w:lang w:val="ru-RU"/>
              </w:rPr>
              <w:t>.</w:t>
            </w:r>
            <w:r>
              <w:rPr>
                <w:rFonts w:ascii="Arial Narrow" w:hAnsi="Arial Narrow"/>
                <w:sz w:val="22"/>
                <w:szCs w:val="22"/>
                <w:lang w:val="ru-RU"/>
              </w:rPr>
              <w:t xml:space="preserve"> Выплата может быть начислена на основании внесенных данных Хозяйством в систему «Агромон». Незарегистрированным хозяйствам в системе «Агромон» Выплата не может быть начислена.</w:t>
            </w:r>
          </w:p>
          <w:p w14:paraId="45CD9E44" w14:textId="3669149F" w:rsidR="00F9106C" w:rsidRDefault="00F9106C" w:rsidP="00F9106C">
            <w:pPr>
              <w:pStyle w:val="BodyTextIndent2"/>
              <w:spacing w:after="0" w:line="240" w:lineRule="auto"/>
              <w:ind w:left="321"/>
              <w:jc w:val="both"/>
              <w:rPr>
                <w:rFonts w:ascii="Arial Narrow" w:hAnsi="Arial Narrow"/>
                <w:sz w:val="22"/>
                <w:szCs w:val="22"/>
                <w:lang w:val="ru-RU"/>
              </w:rPr>
            </w:pPr>
            <w:r>
              <w:rPr>
                <w:rFonts w:ascii="Arial Narrow" w:hAnsi="Arial Narrow"/>
                <w:sz w:val="22"/>
                <w:szCs w:val="22"/>
                <w:lang w:val="ru-RU"/>
              </w:rPr>
              <w:t>До 3</w:t>
            </w:r>
            <w:r w:rsidRPr="003E3033">
              <w:rPr>
                <w:rFonts w:ascii="Arial Narrow" w:hAnsi="Arial Narrow"/>
                <w:sz w:val="22"/>
                <w:szCs w:val="22"/>
                <w:lang w:val="ru-RU"/>
              </w:rPr>
              <w:t>1</w:t>
            </w:r>
            <w:r>
              <w:rPr>
                <w:rFonts w:ascii="Arial Narrow" w:hAnsi="Arial Narrow"/>
                <w:sz w:val="22"/>
                <w:szCs w:val="22"/>
                <w:lang w:val="ru-RU"/>
              </w:rPr>
              <w:t xml:space="preserve"> мая </w:t>
            </w:r>
            <w:r w:rsidRPr="003E3033">
              <w:rPr>
                <w:rFonts w:ascii="Arial Narrow" w:hAnsi="Arial Narrow"/>
                <w:sz w:val="22"/>
                <w:szCs w:val="22"/>
                <w:lang w:val="ru-RU"/>
              </w:rPr>
              <w:t>202</w:t>
            </w:r>
            <w:r>
              <w:rPr>
                <w:rFonts w:ascii="Arial Narrow" w:hAnsi="Arial Narrow"/>
                <w:sz w:val="22"/>
                <w:szCs w:val="22"/>
                <w:lang w:val="ru-RU"/>
              </w:rPr>
              <w:t>4</w:t>
            </w:r>
            <w:r w:rsidRPr="003E3033">
              <w:rPr>
                <w:rFonts w:ascii="Arial Narrow" w:hAnsi="Arial Narrow"/>
                <w:sz w:val="22"/>
                <w:szCs w:val="22"/>
                <w:lang w:val="ru-RU"/>
              </w:rPr>
              <w:t xml:space="preserve"> </w:t>
            </w:r>
            <w:r>
              <w:rPr>
                <w:rFonts w:ascii="Arial Narrow" w:hAnsi="Arial Narrow"/>
                <w:sz w:val="22"/>
                <w:szCs w:val="22"/>
                <w:lang w:val="ru-RU"/>
              </w:rPr>
              <w:t>года Хозяйство для участия в маркетинговой программе должно з</w:t>
            </w:r>
            <w:r w:rsidRPr="00A702EA">
              <w:rPr>
                <w:rFonts w:ascii="Arial Narrow" w:hAnsi="Arial Narrow"/>
                <w:sz w:val="22"/>
                <w:szCs w:val="22"/>
                <w:lang w:val="ru-RU"/>
              </w:rPr>
              <w:t xml:space="preserve">агрузить границы </w:t>
            </w:r>
            <w:r w:rsidR="006F137C" w:rsidRPr="00A702EA">
              <w:rPr>
                <w:rFonts w:ascii="Arial Narrow" w:hAnsi="Arial Narrow"/>
                <w:sz w:val="22"/>
                <w:szCs w:val="22"/>
                <w:lang w:val="ru-RU"/>
              </w:rPr>
              <w:t>полей,</w:t>
            </w:r>
            <w:r w:rsidRPr="00A702EA">
              <w:rPr>
                <w:rFonts w:ascii="Arial Narrow" w:hAnsi="Arial Narrow"/>
                <w:sz w:val="22"/>
                <w:szCs w:val="22"/>
                <w:lang w:val="ru-RU"/>
              </w:rPr>
              <w:t xml:space="preserve"> на которых</w:t>
            </w:r>
            <w:r>
              <w:rPr>
                <w:rFonts w:ascii="Arial Narrow" w:hAnsi="Arial Narrow"/>
                <w:sz w:val="22"/>
                <w:szCs w:val="22"/>
                <w:lang w:val="ru-RU"/>
              </w:rPr>
              <w:t xml:space="preserve"> Гибрид (Гибриды) планируется к посеву</w:t>
            </w:r>
            <w:r w:rsidRPr="00A702EA">
              <w:rPr>
                <w:rFonts w:ascii="Arial Narrow" w:hAnsi="Arial Narrow"/>
                <w:sz w:val="22"/>
                <w:szCs w:val="22"/>
                <w:lang w:val="ru-RU"/>
              </w:rPr>
              <w:t xml:space="preserve"> и указать для конкретного поля операцию «Сев» с </w:t>
            </w:r>
            <w:r>
              <w:rPr>
                <w:rFonts w:ascii="Arial Narrow" w:hAnsi="Arial Narrow"/>
                <w:sz w:val="22"/>
                <w:szCs w:val="22"/>
                <w:lang w:val="ru-RU"/>
              </w:rPr>
              <w:t>Гибридом</w:t>
            </w:r>
            <w:r w:rsidRPr="00A702EA">
              <w:rPr>
                <w:rFonts w:ascii="Arial Narrow" w:hAnsi="Arial Narrow"/>
                <w:sz w:val="22"/>
                <w:szCs w:val="22"/>
                <w:lang w:val="ru-RU"/>
              </w:rPr>
              <w:t xml:space="preserve">, фактическую дату сева, </w:t>
            </w:r>
            <w:r>
              <w:rPr>
                <w:rFonts w:ascii="Arial Narrow" w:hAnsi="Arial Narrow"/>
                <w:sz w:val="22"/>
                <w:szCs w:val="22"/>
                <w:lang w:val="ru-RU"/>
              </w:rPr>
              <w:t>количество посеянных мешков (посевных единиц).</w:t>
            </w:r>
          </w:p>
          <w:p w14:paraId="593EF6C2" w14:textId="405DF4D8" w:rsidR="00F9106C" w:rsidRDefault="00F9106C" w:rsidP="00F9106C">
            <w:pPr>
              <w:pStyle w:val="BodyTextIndent2"/>
              <w:spacing w:after="0" w:line="240" w:lineRule="auto"/>
              <w:ind w:left="321"/>
              <w:jc w:val="both"/>
              <w:rPr>
                <w:rFonts w:ascii="Arial Narrow" w:hAnsi="Arial Narrow"/>
                <w:sz w:val="22"/>
                <w:szCs w:val="22"/>
                <w:lang w:val="ru-RU"/>
              </w:rPr>
            </w:pPr>
            <w:r>
              <w:rPr>
                <w:rFonts w:ascii="Arial Narrow" w:hAnsi="Arial Narrow"/>
                <w:sz w:val="22"/>
                <w:szCs w:val="22"/>
                <w:lang w:val="ru-RU"/>
              </w:rPr>
              <w:t>Ф</w:t>
            </w:r>
            <w:r w:rsidRPr="00A702EA">
              <w:rPr>
                <w:rFonts w:ascii="Arial Narrow" w:hAnsi="Arial Narrow"/>
                <w:sz w:val="22"/>
                <w:szCs w:val="22"/>
                <w:lang w:val="ru-RU"/>
              </w:rPr>
              <w:t xml:space="preserve">актическое количество гектар посеянных </w:t>
            </w:r>
            <w:r>
              <w:rPr>
                <w:rFonts w:ascii="Arial Narrow" w:hAnsi="Arial Narrow"/>
                <w:sz w:val="22"/>
                <w:szCs w:val="22"/>
                <w:lang w:val="ru-RU"/>
              </w:rPr>
              <w:t>Гибридом</w:t>
            </w:r>
            <w:r w:rsidRPr="00A702EA">
              <w:rPr>
                <w:rFonts w:ascii="Arial Narrow" w:hAnsi="Arial Narrow"/>
                <w:sz w:val="22"/>
                <w:szCs w:val="22"/>
                <w:lang w:val="ru-RU"/>
              </w:rPr>
              <w:t xml:space="preserve"> на данном поле</w:t>
            </w:r>
            <w:r>
              <w:rPr>
                <w:rFonts w:ascii="Arial Narrow" w:hAnsi="Arial Narrow"/>
                <w:sz w:val="22"/>
                <w:szCs w:val="22"/>
                <w:lang w:val="ru-RU"/>
              </w:rPr>
              <w:t xml:space="preserve"> рассчитывается системой Агромон на основании указанных границ поля</w:t>
            </w:r>
            <w:r w:rsidRPr="00A702EA">
              <w:rPr>
                <w:rFonts w:ascii="Arial Narrow" w:hAnsi="Arial Narrow"/>
                <w:sz w:val="22"/>
                <w:szCs w:val="22"/>
                <w:lang w:val="ru-RU"/>
              </w:rPr>
              <w:t>.</w:t>
            </w:r>
            <w:r>
              <w:rPr>
                <w:rFonts w:ascii="Arial Narrow" w:hAnsi="Arial Narrow"/>
                <w:sz w:val="22"/>
                <w:szCs w:val="22"/>
                <w:lang w:val="ru-RU"/>
              </w:rPr>
              <w:t xml:space="preserve"> </w:t>
            </w:r>
            <w:r w:rsidRPr="00103765">
              <w:rPr>
                <w:rFonts w:ascii="Arial Narrow" w:hAnsi="Arial Narrow"/>
                <w:sz w:val="22"/>
                <w:szCs w:val="22"/>
                <w:lang w:val="ru-RU"/>
              </w:rPr>
              <w:t xml:space="preserve">Площадь высева 1 </w:t>
            </w:r>
            <w:proofErr w:type="spellStart"/>
            <w:r w:rsidRPr="00103765">
              <w:rPr>
                <w:rFonts w:ascii="Arial Narrow" w:hAnsi="Arial Narrow"/>
                <w:sz w:val="22"/>
                <w:szCs w:val="22"/>
                <w:lang w:val="ru-RU"/>
              </w:rPr>
              <w:t>п.е</w:t>
            </w:r>
            <w:proofErr w:type="spellEnd"/>
            <w:r w:rsidRPr="00103765">
              <w:rPr>
                <w:rFonts w:ascii="Arial Narrow" w:hAnsi="Arial Narrow"/>
                <w:sz w:val="22"/>
                <w:szCs w:val="22"/>
                <w:lang w:val="ru-RU"/>
              </w:rPr>
              <w:t xml:space="preserve">. Гибрида должна находиться в диапазоне от 0,5 га до 1,33 га. </w:t>
            </w:r>
            <w:r>
              <w:rPr>
                <w:rFonts w:ascii="Arial Narrow" w:hAnsi="Arial Narrow"/>
                <w:sz w:val="22"/>
                <w:szCs w:val="22"/>
                <w:lang w:val="ru-RU"/>
              </w:rPr>
              <w:t>Количество полей не ограничено</w:t>
            </w:r>
            <w:bookmarkEnd w:id="7"/>
            <w:r>
              <w:rPr>
                <w:rFonts w:ascii="Arial Narrow" w:hAnsi="Arial Narrow"/>
                <w:sz w:val="22"/>
                <w:szCs w:val="22"/>
                <w:lang w:val="ru-RU"/>
              </w:rPr>
              <w:t xml:space="preserve">. </w:t>
            </w:r>
          </w:p>
          <w:p w14:paraId="4F2D989E" w14:textId="77777777" w:rsidR="00F9106C" w:rsidRDefault="00F9106C" w:rsidP="00F9106C">
            <w:pPr>
              <w:pStyle w:val="BodyTextIndent2"/>
              <w:spacing w:after="0" w:line="240" w:lineRule="auto"/>
              <w:ind w:left="321"/>
              <w:jc w:val="both"/>
              <w:rPr>
                <w:rFonts w:ascii="Arial Narrow" w:hAnsi="Arial Narrow"/>
                <w:sz w:val="22"/>
                <w:szCs w:val="22"/>
                <w:lang w:val="ru-RU"/>
              </w:rPr>
            </w:pPr>
          </w:p>
          <w:p w14:paraId="061A097D" w14:textId="3C6A5466" w:rsidR="00F9106C" w:rsidRDefault="00F9106C" w:rsidP="00F9106C">
            <w:pPr>
              <w:pStyle w:val="BodyTextIndent2"/>
              <w:spacing w:after="0" w:line="240" w:lineRule="auto"/>
              <w:ind w:left="321"/>
              <w:jc w:val="both"/>
              <w:rPr>
                <w:rFonts w:ascii="Calibri Light" w:eastAsia="Calibri" w:hAnsi="Calibri Light" w:cs="Calibri Light"/>
                <w:i/>
                <w:iCs/>
                <w:sz w:val="22"/>
                <w:szCs w:val="22"/>
                <w:u w:val="single"/>
                <w:lang w:val="ru-RU" w:eastAsia="en-US"/>
              </w:rPr>
            </w:pPr>
            <w:bookmarkStart w:id="8" w:name="_Hlk120101178"/>
            <w:r w:rsidRPr="009214B8">
              <w:rPr>
                <w:rFonts w:ascii="Arial Narrow" w:hAnsi="Arial Narrow"/>
                <w:b/>
                <w:bCs/>
                <w:sz w:val="22"/>
                <w:szCs w:val="22"/>
                <w:lang w:val="ru-RU"/>
              </w:rPr>
              <w:t xml:space="preserve">Минимальное количество </w:t>
            </w:r>
            <w:proofErr w:type="spellStart"/>
            <w:r w:rsidRPr="009214B8">
              <w:rPr>
                <w:rFonts w:ascii="Arial Narrow" w:hAnsi="Arial Narrow"/>
                <w:b/>
                <w:bCs/>
                <w:sz w:val="22"/>
                <w:szCs w:val="22"/>
                <w:lang w:val="ru-RU"/>
              </w:rPr>
              <w:t>п.е</w:t>
            </w:r>
            <w:proofErr w:type="spellEnd"/>
            <w:r w:rsidRPr="009214B8">
              <w:rPr>
                <w:rFonts w:ascii="Arial Narrow" w:hAnsi="Arial Narrow"/>
                <w:b/>
                <w:bCs/>
                <w:sz w:val="22"/>
                <w:szCs w:val="22"/>
                <w:lang w:val="ru-RU"/>
              </w:rPr>
              <w:t>. Гибрида, участвующих в программе:</w:t>
            </w:r>
          </w:p>
          <w:tbl>
            <w:tblPr>
              <w:tblStyle w:val="TableGrid"/>
              <w:tblW w:w="0" w:type="auto"/>
              <w:tblInd w:w="321" w:type="dxa"/>
              <w:tblLook w:val="04A0" w:firstRow="1" w:lastRow="0" w:firstColumn="1" w:lastColumn="0" w:noHBand="0" w:noVBand="1"/>
            </w:tblPr>
            <w:tblGrid>
              <w:gridCol w:w="1506"/>
              <w:gridCol w:w="1435"/>
              <w:gridCol w:w="1435"/>
              <w:gridCol w:w="1435"/>
              <w:gridCol w:w="1435"/>
              <w:gridCol w:w="1278"/>
              <w:gridCol w:w="1278"/>
            </w:tblGrid>
            <w:tr w:rsidR="007565D9" w14:paraId="20B367F0" w14:textId="1A7310DB" w:rsidTr="007565D9">
              <w:tc>
                <w:tcPr>
                  <w:tcW w:w="1506" w:type="dxa"/>
                </w:tcPr>
                <w:p w14:paraId="79B1202A" w14:textId="77777777" w:rsidR="007565D9" w:rsidRDefault="007565D9" w:rsidP="00F9106C">
                  <w:pPr>
                    <w:spacing w:after="160"/>
                    <w:jc w:val="both"/>
                    <w:rPr>
                      <w:rFonts w:ascii="Calibri Light" w:eastAsia="Calibri" w:hAnsi="Calibri Light" w:cs="Calibri Light"/>
                      <w:i/>
                      <w:iCs/>
                      <w:sz w:val="22"/>
                      <w:szCs w:val="22"/>
                      <w:u w:val="single"/>
                      <w:lang w:val="ru-RU" w:eastAsia="en-US"/>
                    </w:rPr>
                  </w:pPr>
                </w:p>
              </w:tc>
              <w:tc>
                <w:tcPr>
                  <w:tcW w:w="1435" w:type="dxa"/>
                </w:tcPr>
                <w:p w14:paraId="1B2BDFA0" w14:textId="51B27DC6" w:rsidR="007565D9" w:rsidRDefault="007565D9" w:rsidP="00F9106C">
                  <w:pPr>
                    <w:spacing w:after="160"/>
                    <w:jc w:val="center"/>
                    <w:rPr>
                      <w:rFonts w:ascii="Calibri Light" w:eastAsia="Calibri" w:hAnsi="Calibri Light" w:cs="Calibri Light"/>
                      <w:i/>
                      <w:iCs/>
                      <w:sz w:val="22"/>
                      <w:szCs w:val="22"/>
                      <w:u w:val="single"/>
                      <w:lang w:val="ru-RU" w:eastAsia="en-US"/>
                    </w:rPr>
                  </w:pPr>
                  <w:r w:rsidRPr="00E97FC3">
                    <w:rPr>
                      <w:rFonts w:ascii="Calibri Light" w:eastAsia="Calibri" w:hAnsi="Calibri Light" w:cs="Calibri Light"/>
                      <w:sz w:val="22"/>
                      <w:szCs w:val="22"/>
                      <w:lang w:eastAsia="en-US"/>
                    </w:rPr>
                    <w:t>DKC</w:t>
                  </w:r>
                  <w:r w:rsidRPr="00E97FC3">
                    <w:rPr>
                      <w:rFonts w:ascii="Calibri Light" w:eastAsia="Calibri" w:hAnsi="Calibri Light" w:cs="Calibri Light"/>
                      <w:sz w:val="22"/>
                      <w:szCs w:val="22"/>
                      <w:lang w:val="ru-RU" w:eastAsia="en-US"/>
                    </w:rPr>
                    <w:t xml:space="preserve"> </w:t>
                  </w:r>
                  <w:r>
                    <w:rPr>
                      <w:rFonts w:ascii="Calibri Light" w:eastAsia="Calibri" w:hAnsi="Calibri Light" w:cs="Calibri Light"/>
                      <w:sz w:val="22"/>
                      <w:szCs w:val="22"/>
                      <w:lang w:val="ru-RU" w:eastAsia="en-US"/>
                    </w:rPr>
                    <w:t>4109</w:t>
                  </w:r>
                </w:p>
              </w:tc>
              <w:tc>
                <w:tcPr>
                  <w:tcW w:w="1435" w:type="dxa"/>
                </w:tcPr>
                <w:p w14:paraId="7D2EB40B" w14:textId="478FFAE8" w:rsidR="007565D9" w:rsidRDefault="007565D9" w:rsidP="00F9106C">
                  <w:pPr>
                    <w:spacing w:after="160"/>
                    <w:jc w:val="center"/>
                    <w:rPr>
                      <w:rFonts w:ascii="Calibri Light" w:eastAsia="Calibri" w:hAnsi="Calibri Light" w:cs="Calibri Light"/>
                      <w:i/>
                      <w:iCs/>
                      <w:sz w:val="22"/>
                      <w:szCs w:val="22"/>
                      <w:u w:val="single"/>
                      <w:lang w:val="ru-RU" w:eastAsia="en-US"/>
                    </w:rPr>
                  </w:pPr>
                  <w:r w:rsidRPr="00E97FC3">
                    <w:rPr>
                      <w:rFonts w:ascii="Calibri Light" w:eastAsia="Calibri" w:hAnsi="Calibri Light" w:cs="Calibri Light"/>
                      <w:sz w:val="22"/>
                      <w:szCs w:val="22"/>
                      <w:lang w:eastAsia="en-US"/>
                    </w:rPr>
                    <w:t>DKC</w:t>
                  </w:r>
                  <w:r w:rsidRPr="00E97FC3">
                    <w:rPr>
                      <w:rFonts w:ascii="Calibri Light" w:eastAsia="Calibri" w:hAnsi="Calibri Light" w:cs="Calibri Light"/>
                      <w:sz w:val="22"/>
                      <w:szCs w:val="22"/>
                      <w:lang w:val="ru-RU" w:eastAsia="en-US"/>
                    </w:rPr>
                    <w:t xml:space="preserve"> </w:t>
                  </w:r>
                  <w:r>
                    <w:rPr>
                      <w:rFonts w:ascii="Calibri Light" w:eastAsia="Calibri" w:hAnsi="Calibri Light" w:cs="Calibri Light"/>
                      <w:sz w:val="22"/>
                      <w:szCs w:val="22"/>
                      <w:lang w:val="ru-RU" w:eastAsia="en-US"/>
                    </w:rPr>
                    <w:t>4712</w:t>
                  </w:r>
                </w:p>
              </w:tc>
              <w:tc>
                <w:tcPr>
                  <w:tcW w:w="1435" w:type="dxa"/>
                </w:tcPr>
                <w:p w14:paraId="03BE0FAC" w14:textId="0842B0D3" w:rsidR="007565D9" w:rsidRDefault="007565D9" w:rsidP="00F9106C">
                  <w:pPr>
                    <w:spacing w:after="160"/>
                    <w:jc w:val="center"/>
                    <w:rPr>
                      <w:rFonts w:ascii="Calibri Light" w:eastAsia="Calibri" w:hAnsi="Calibri Light" w:cs="Calibri Light"/>
                      <w:i/>
                      <w:iCs/>
                      <w:sz w:val="22"/>
                      <w:szCs w:val="22"/>
                      <w:u w:val="single"/>
                      <w:lang w:val="ru-RU" w:eastAsia="en-US"/>
                    </w:rPr>
                  </w:pPr>
                  <w:r w:rsidRPr="00E97FC3">
                    <w:rPr>
                      <w:rFonts w:ascii="Calibri Light" w:eastAsia="Calibri" w:hAnsi="Calibri Light" w:cs="Calibri Light"/>
                      <w:sz w:val="22"/>
                      <w:szCs w:val="22"/>
                      <w:lang w:eastAsia="en-US"/>
                    </w:rPr>
                    <w:t>DKC</w:t>
                  </w:r>
                  <w:r w:rsidRPr="00E97FC3">
                    <w:rPr>
                      <w:rFonts w:ascii="Calibri Light" w:eastAsia="Calibri" w:hAnsi="Calibri Light" w:cs="Calibri Light"/>
                      <w:sz w:val="22"/>
                      <w:szCs w:val="22"/>
                      <w:lang w:val="ru-RU" w:eastAsia="en-US"/>
                    </w:rPr>
                    <w:t xml:space="preserve"> 5075</w:t>
                  </w:r>
                </w:p>
              </w:tc>
              <w:tc>
                <w:tcPr>
                  <w:tcW w:w="1435" w:type="dxa"/>
                </w:tcPr>
                <w:p w14:paraId="2DCAFDD5" w14:textId="2B9FD162" w:rsidR="007565D9" w:rsidRPr="00E97FC3" w:rsidRDefault="007565D9" w:rsidP="00F9106C">
                  <w:pPr>
                    <w:spacing w:after="160"/>
                    <w:jc w:val="center"/>
                    <w:rPr>
                      <w:rFonts w:ascii="Calibri Light" w:eastAsia="Calibri" w:hAnsi="Calibri Light" w:cs="Calibri Light"/>
                      <w:sz w:val="22"/>
                      <w:szCs w:val="22"/>
                      <w:lang w:eastAsia="en-US"/>
                    </w:rPr>
                  </w:pPr>
                  <w:r w:rsidRPr="00E97FC3">
                    <w:rPr>
                      <w:rFonts w:ascii="Calibri Light" w:eastAsia="Calibri" w:hAnsi="Calibri Light" w:cs="Calibri Light"/>
                      <w:sz w:val="22"/>
                      <w:szCs w:val="22"/>
                      <w:lang w:eastAsia="en-US"/>
                    </w:rPr>
                    <w:t>DKC</w:t>
                  </w:r>
                  <w:r w:rsidRPr="00E97FC3">
                    <w:rPr>
                      <w:rFonts w:ascii="Calibri Light" w:eastAsia="Calibri" w:hAnsi="Calibri Light" w:cs="Calibri Light"/>
                      <w:sz w:val="22"/>
                      <w:szCs w:val="22"/>
                      <w:lang w:val="ru-RU" w:eastAsia="en-US"/>
                    </w:rPr>
                    <w:t xml:space="preserve"> </w:t>
                  </w:r>
                  <w:r>
                    <w:rPr>
                      <w:rFonts w:ascii="Calibri Light" w:eastAsia="Calibri" w:hAnsi="Calibri Light" w:cs="Calibri Light"/>
                      <w:sz w:val="22"/>
                      <w:szCs w:val="22"/>
                      <w:lang w:val="ru-RU" w:eastAsia="en-US"/>
                    </w:rPr>
                    <w:t>3969</w:t>
                  </w:r>
                </w:p>
              </w:tc>
              <w:tc>
                <w:tcPr>
                  <w:tcW w:w="1278" w:type="dxa"/>
                </w:tcPr>
                <w:p w14:paraId="12371743" w14:textId="288C72FC" w:rsidR="007565D9" w:rsidRPr="00BA6FE3" w:rsidRDefault="007565D9" w:rsidP="00F9106C">
                  <w:pPr>
                    <w:spacing w:after="160"/>
                    <w:jc w:val="center"/>
                    <w:rPr>
                      <w:rFonts w:ascii="Calibri Light" w:eastAsia="Calibri" w:hAnsi="Calibri Light" w:cs="Calibri Light"/>
                      <w:sz w:val="22"/>
                      <w:szCs w:val="22"/>
                      <w:lang w:eastAsia="en-US"/>
                    </w:rPr>
                  </w:pPr>
                  <w:r w:rsidRPr="00BA6FE3">
                    <w:rPr>
                      <w:rFonts w:ascii="Calibri Light" w:eastAsia="Calibri" w:hAnsi="Calibri Light" w:cs="Calibri Light"/>
                      <w:sz w:val="22"/>
                      <w:szCs w:val="22"/>
                      <w:lang w:eastAsia="en-US"/>
                    </w:rPr>
                    <w:t>DKC</w:t>
                  </w:r>
                  <w:r w:rsidRPr="00BA6FE3">
                    <w:rPr>
                      <w:rFonts w:ascii="Calibri Light" w:eastAsia="Calibri" w:hAnsi="Calibri Light" w:cs="Calibri Light"/>
                      <w:sz w:val="22"/>
                      <w:szCs w:val="22"/>
                      <w:lang w:val="ru-RU" w:eastAsia="en-US"/>
                    </w:rPr>
                    <w:t xml:space="preserve"> </w:t>
                  </w:r>
                  <w:r w:rsidRPr="00BA6FE3">
                    <w:rPr>
                      <w:rFonts w:ascii="Calibri Light" w:eastAsia="Calibri" w:hAnsi="Calibri Light" w:cs="Calibri Light"/>
                      <w:sz w:val="22"/>
                      <w:szCs w:val="22"/>
                      <w:lang w:eastAsia="en-US"/>
                    </w:rPr>
                    <w:t>4178</w:t>
                  </w:r>
                </w:p>
              </w:tc>
              <w:tc>
                <w:tcPr>
                  <w:tcW w:w="1278" w:type="dxa"/>
                </w:tcPr>
                <w:p w14:paraId="4B5A64C5" w14:textId="50FD4F01" w:rsidR="007565D9" w:rsidRPr="00BA6FE3" w:rsidRDefault="007565D9" w:rsidP="00F9106C">
                  <w:pPr>
                    <w:spacing w:after="160"/>
                    <w:jc w:val="center"/>
                    <w:rPr>
                      <w:rFonts w:ascii="Calibri Light" w:eastAsia="Calibri" w:hAnsi="Calibri Light" w:cs="Calibri Light"/>
                      <w:sz w:val="22"/>
                      <w:szCs w:val="22"/>
                      <w:lang w:eastAsia="en-US"/>
                    </w:rPr>
                  </w:pPr>
                  <w:r w:rsidRPr="00BA6FE3">
                    <w:rPr>
                      <w:rFonts w:ascii="Calibri Light" w:eastAsia="Calibri" w:hAnsi="Calibri Light" w:cs="Calibri Light"/>
                      <w:sz w:val="22"/>
                      <w:szCs w:val="22"/>
                      <w:lang w:eastAsia="en-US"/>
                    </w:rPr>
                    <w:t>DKC</w:t>
                  </w:r>
                  <w:r w:rsidRPr="00BA6FE3">
                    <w:rPr>
                      <w:rFonts w:ascii="Calibri Light" w:eastAsia="Calibri" w:hAnsi="Calibri Light" w:cs="Calibri Light"/>
                      <w:sz w:val="22"/>
                      <w:szCs w:val="22"/>
                      <w:lang w:val="ru-RU" w:eastAsia="en-US"/>
                    </w:rPr>
                    <w:t xml:space="preserve"> </w:t>
                  </w:r>
                  <w:r w:rsidRPr="00BA6FE3">
                    <w:rPr>
                      <w:rFonts w:ascii="Calibri Light" w:eastAsia="Calibri" w:hAnsi="Calibri Light" w:cs="Calibri Light"/>
                      <w:sz w:val="22"/>
                      <w:szCs w:val="22"/>
                      <w:lang w:eastAsia="en-US"/>
                    </w:rPr>
                    <w:t>4014</w:t>
                  </w:r>
                </w:p>
              </w:tc>
            </w:tr>
            <w:tr w:rsidR="007565D9" w:rsidRPr="00DB4B0B" w14:paraId="4C62BDD1" w14:textId="1864B75C" w:rsidTr="007565D9">
              <w:tc>
                <w:tcPr>
                  <w:tcW w:w="1506" w:type="dxa"/>
                </w:tcPr>
                <w:p w14:paraId="1DA72567" w14:textId="46239710" w:rsidR="007565D9" w:rsidRDefault="007565D9" w:rsidP="00F9106C">
                  <w:pPr>
                    <w:spacing w:after="160"/>
                    <w:jc w:val="both"/>
                    <w:rPr>
                      <w:rFonts w:ascii="Calibri Light" w:eastAsia="Calibri" w:hAnsi="Calibri Light" w:cs="Calibri Light"/>
                      <w:i/>
                      <w:iCs/>
                      <w:sz w:val="22"/>
                      <w:szCs w:val="22"/>
                      <w:u w:val="single"/>
                      <w:lang w:val="ru-RU" w:eastAsia="en-US"/>
                    </w:rPr>
                  </w:pPr>
                  <w:r w:rsidRPr="00E97FC3">
                    <w:rPr>
                      <w:rFonts w:ascii="Calibri Light" w:eastAsia="Calibri" w:hAnsi="Calibri Light" w:cs="Calibri Light"/>
                      <w:sz w:val="22"/>
                      <w:szCs w:val="22"/>
                      <w:lang w:val="ru-RU" w:eastAsia="en-US"/>
                    </w:rPr>
                    <w:t xml:space="preserve">Мин кол-во к заказу, </w:t>
                  </w:r>
                  <w:proofErr w:type="spellStart"/>
                  <w:proofErr w:type="gramStart"/>
                  <w:r w:rsidRPr="00E97FC3">
                    <w:rPr>
                      <w:rFonts w:ascii="Calibri Light" w:eastAsia="Calibri" w:hAnsi="Calibri Light" w:cs="Calibri Light"/>
                      <w:sz w:val="22"/>
                      <w:szCs w:val="22"/>
                      <w:lang w:val="ru-RU" w:eastAsia="en-US"/>
                    </w:rPr>
                    <w:t>п.е</w:t>
                  </w:r>
                  <w:proofErr w:type="spellEnd"/>
                  <w:proofErr w:type="gramEnd"/>
                </w:p>
              </w:tc>
              <w:tc>
                <w:tcPr>
                  <w:tcW w:w="1435" w:type="dxa"/>
                </w:tcPr>
                <w:p w14:paraId="30529146" w14:textId="79997849" w:rsidR="007565D9" w:rsidRDefault="007565D9" w:rsidP="00F9106C">
                  <w:pPr>
                    <w:spacing w:after="160"/>
                    <w:jc w:val="center"/>
                    <w:rPr>
                      <w:rFonts w:ascii="Calibri Light" w:eastAsia="Calibri" w:hAnsi="Calibri Light" w:cs="Calibri Light"/>
                      <w:i/>
                      <w:iCs/>
                      <w:sz w:val="22"/>
                      <w:szCs w:val="22"/>
                      <w:u w:val="single"/>
                      <w:lang w:val="ru-RU" w:eastAsia="en-US"/>
                    </w:rPr>
                  </w:pPr>
                  <w:r>
                    <w:rPr>
                      <w:rFonts w:ascii="Calibri Light" w:eastAsia="Calibri" w:hAnsi="Calibri Light" w:cs="Calibri Light"/>
                      <w:sz w:val="22"/>
                      <w:szCs w:val="22"/>
                      <w:lang w:val="ru-RU" w:eastAsia="en-US"/>
                    </w:rPr>
                    <w:t>25</w:t>
                  </w:r>
                </w:p>
              </w:tc>
              <w:tc>
                <w:tcPr>
                  <w:tcW w:w="1435" w:type="dxa"/>
                </w:tcPr>
                <w:p w14:paraId="6A9BEE63" w14:textId="0FA878D7" w:rsidR="007565D9" w:rsidRDefault="007565D9" w:rsidP="00F9106C">
                  <w:pPr>
                    <w:spacing w:after="160"/>
                    <w:jc w:val="center"/>
                    <w:rPr>
                      <w:rFonts w:ascii="Calibri Light" w:eastAsia="Calibri" w:hAnsi="Calibri Light" w:cs="Calibri Light"/>
                      <w:i/>
                      <w:iCs/>
                      <w:sz w:val="22"/>
                      <w:szCs w:val="22"/>
                      <w:u w:val="single"/>
                      <w:lang w:val="ru-RU" w:eastAsia="en-US"/>
                    </w:rPr>
                  </w:pPr>
                  <w:r>
                    <w:rPr>
                      <w:rFonts w:ascii="Calibri Light" w:eastAsia="Calibri" w:hAnsi="Calibri Light" w:cs="Calibri Light"/>
                      <w:sz w:val="22"/>
                      <w:szCs w:val="22"/>
                      <w:lang w:val="ru-RU" w:eastAsia="en-US"/>
                    </w:rPr>
                    <w:t>25</w:t>
                  </w:r>
                </w:p>
              </w:tc>
              <w:tc>
                <w:tcPr>
                  <w:tcW w:w="1435" w:type="dxa"/>
                </w:tcPr>
                <w:p w14:paraId="7B154280" w14:textId="4D308E5F" w:rsidR="007565D9" w:rsidRDefault="007565D9" w:rsidP="00F9106C">
                  <w:pPr>
                    <w:spacing w:after="160"/>
                    <w:jc w:val="center"/>
                    <w:rPr>
                      <w:rFonts w:ascii="Calibri Light" w:eastAsia="Calibri" w:hAnsi="Calibri Light" w:cs="Calibri Light"/>
                      <w:i/>
                      <w:iCs/>
                      <w:sz w:val="22"/>
                      <w:szCs w:val="22"/>
                      <w:u w:val="single"/>
                      <w:lang w:val="ru-RU" w:eastAsia="en-US"/>
                    </w:rPr>
                  </w:pPr>
                  <w:r>
                    <w:rPr>
                      <w:rFonts w:ascii="Calibri Light" w:eastAsia="Calibri" w:hAnsi="Calibri Light" w:cs="Calibri Light"/>
                      <w:sz w:val="22"/>
                      <w:szCs w:val="22"/>
                      <w:lang w:val="ru-RU" w:eastAsia="en-US"/>
                    </w:rPr>
                    <w:t>1</w:t>
                  </w:r>
                  <w:r w:rsidRPr="00E97FC3">
                    <w:rPr>
                      <w:rFonts w:ascii="Calibri Light" w:eastAsia="Calibri" w:hAnsi="Calibri Light" w:cs="Calibri Light"/>
                      <w:sz w:val="22"/>
                      <w:szCs w:val="22"/>
                      <w:lang w:val="ru-RU" w:eastAsia="en-US"/>
                    </w:rPr>
                    <w:t>00</w:t>
                  </w:r>
                </w:p>
              </w:tc>
              <w:tc>
                <w:tcPr>
                  <w:tcW w:w="1435" w:type="dxa"/>
                </w:tcPr>
                <w:p w14:paraId="61AEFEF3" w14:textId="491FB3CA" w:rsidR="007565D9" w:rsidRDefault="007565D9" w:rsidP="00F9106C">
                  <w:pPr>
                    <w:spacing w:after="160"/>
                    <w:jc w:val="center"/>
                    <w:rPr>
                      <w:rFonts w:ascii="Calibri Light" w:eastAsia="Calibri" w:hAnsi="Calibri Light" w:cs="Calibri Light"/>
                      <w:sz w:val="22"/>
                      <w:szCs w:val="22"/>
                      <w:lang w:val="ru-RU" w:eastAsia="en-US"/>
                    </w:rPr>
                  </w:pPr>
                  <w:r>
                    <w:rPr>
                      <w:rFonts w:ascii="Calibri Light" w:eastAsia="Calibri" w:hAnsi="Calibri Light" w:cs="Calibri Light"/>
                      <w:sz w:val="22"/>
                      <w:szCs w:val="22"/>
                      <w:lang w:val="ru-RU" w:eastAsia="en-US"/>
                    </w:rPr>
                    <w:t>100</w:t>
                  </w:r>
                </w:p>
              </w:tc>
              <w:tc>
                <w:tcPr>
                  <w:tcW w:w="1278" w:type="dxa"/>
                </w:tcPr>
                <w:p w14:paraId="4BA86F93" w14:textId="2E35BD66" w:rsidR="007565D9" w:rsidRPr="00BA6FE3" w:rsidRDefault="007565D9" w:rsidP="00F9106C">
                  <w:pPr>
                    <w:spacing w:after="160"/>
                    <w:jc w:val="center"/>
                    <w:rPr>
                      <w:rFonts w:ascii="Calibri Light" w:eastAsia="Calibri" w:hAnsi="Calibri Light" w:cs="Calibri Light"/>
                      <w:sz w:val="22"/>
                      <w:szCs w:val="22"/>
                      <w:lang w:val="ru-RU" w:eastAsia="en-US"/>
                    </w:rPr>
                  </w:pPr>
                  <w:r w:rsidRPr="00BA6FE3">
                    <w:rPr>
                      <w:rFonts w:ascii="Calibri Light" w:eastAsia="Calibri" w:hAnsi="Calibri Light" w:cs="Calibri Light"/>
                      <w:sz w:val="22"/>
                      <w:szCs w:val="22"/>
                      <w:lang w:val="ru-RU" w:eastAsia="en-US"/>
                    </w:rPr>
                    <w:t>100</w:t>
                  </w:r>
                </w:p>
              </w:tc>
              <w:tc>
                <w:tcPr>
                  <w:tcW w:w="1278" w:type="dxa"/>
                </w:tcPr>
                <w:p w14:paraId="6ADB0588" w14:textId="5EAFC406" w:rsidR="007565D9" w:rsidRPr="00BA6FE3" w:rsidRDefault="007565D9" w:rsidP="00F9106C">
                  <w:pPr>
                    <w:spacing w:after="160"/>
                    <w:jc w:val="center"/>
                    <w:rPr>
                      <w:rFonts w:ascii="Calibri Light" w:eastAsia="Calibri" w:hAnsi="Calibri Light" w:cs="Calibri Light"/>
                      <w:sz w:val="22"/>
                      <w:szCs w:val="22"/>
                      <w:lang w:val="ru-RU" w:eastAsia="en-US"/>
                    </w:rPr>
                  </w:pPr>
                  <w:r w:rsidRPr="00BA6FE3">
                    <w:rPr>
                      <w:rFonts w:ascii="Calibri Light" w:eastAsia="Calibri" w:hAnsi="Calibri Light" w:cs="Calibri Light"/>
                      <w:sz w:val="22"/>
                      <w:szCs w:val="22"/>
                      <w:lang w:val="ru-RU" w:eastAsia="en-US"/>
                    </w:rPr>
                    <w:t>100</w:t>
                  </w:r>
                </w:p>
              </w:tc>
            </w:tr>
            <w:bookmarkEnd w:id="8"/>
          </w:tbl>
          <w:p w14:paraId="2F66333C" w14:textId="77777777" w:rsidR="00F9106C" w:rsidRDefault="00F9106C" w:rsidP="00F9106C">
            <w:pPr>
              <w:pStyle w:val="BodyTextIndent2"/>
              <w:spacing w:after="0" w:line="240" w:lineRule="auto"/>
              <w:ind w:left="321"/>
              <w:jc w:val="both"/>
              <w:rPr>
                <w:rFonts w:ascii="Arial Narrow" w:hAnsi="Arial Narrow"/>
                <w:sz w:val="22"/>
                <w:szCs w:val="22"/>
                <w:lang w:val="ru-RU"/>
              </w:rPr>
            </w:pPr>
          </w:p>
          <w:p w14:paraId="61C34A09" w14:textId="6977AE4A" w:rsidR="00F9106C" w:rsidRPr="001F2A4A" w:rsidRDefault="00F9106C" w:rsidP="00F9106C">
            <w:pPr>
              <w:pStyle w:val="BodyTextIndent2"/>
              <w:spacing w:after="0" w:line="240" w:lineRule="auto"/>
              <w:ind w:left="321"/>
              <w:jc w:val="both"/>
              <w:rPr>
                <w:rFonts w:ascii="Arial Narrow" w:hAnsi="Arial Narrow"/>
                <w:sz w:val="22"/>
                <w:szCs w:val="22"/>
                <w:lang w:val="ru-RU"/>
              </w:rPr>
            </w:pPr>
            <w:bookmarkStart w:id="9" w:name="_Hlk120101189"/>
            <w:r w:rsidRPr="001F2A4A">
              <w:rPr>
                <w:rFonts w:ascii="Arial Narrow" w:hAnsi="Arial Narrow"/>
                <w:sz w:val="22"/>
                <w:szCs w:val="22"/>
                <w:lang w:val="ru-RU"/>
              </w:rPr>
              <w:t>Хозяйства не смогут принять участие в программе, если приобрели следующее кол-во Гибридов-Участников:</w:t>
            </w:r>
          </w:p>
          <w:p w14:paraId="128A5FE0" w14:textId="7BC11CB9" w:rsidR="00F9106C" w:rsidRPr="00BA6FE3" w:rsidRDefault="00F9106C" w:rsidP="00F9106C">
            <w:pPr>
              <w:pStyle w:val="BodyTextIndent2"/>
              <w:spacing w:after="0" w:line="240" w:lineRule="auto"/>
              <w:ind w:left="321"/>
              <w:jc w:val="both"/>
              <w:rPr>
                <w:rFonts w:ascii="Arial Narrow" w:hAnsi="Arial Narrow"/>
                <w:sz w:val="22"/>
                <w:szCs w:val="22"/>
                <w:lang w:val="ru-RU"/>
              </w:rPr>
            </w:pPr>
            <w:r w:rsidRPr="001F2A4A">
              <w:rPr>
                <w:rFonts w:ascii="Arial Narrow" w:hAnsi="Arial Narrow"/>
                <w:sz w:val="22"/>
                <w:szCs w:val="22"/>
                <w:lang w:val="ru-RU"/>
              </w:rPr>
              <w:t xml:space="preserve">DKC </w:t>
            </w:r>
            <w:r>
              <w:rPr>
                <w:rFonts w:ascii="Arial Narrow" w:hAnsi="Arial Narrow"/>
                <w:sz w:val="22"/>
                <w:szCs w:val="22"/>
                <w:lang w:val="ru-RU"/>
              </w:rPr>
              <w:t>4109</w:t>
            </w:r>
            <w:r w:rsidRPr="001F2A4A">
              <w:rPr>
                <w:rFonts w:ascii="Arial Narrow" w:hAnsi="Arial Narrow"/>
                <w:sz w:val="22"/>
                <w:szCs w:val="22"/>
                <w:lang w:val="ru-RU"/>
              </w:rPr>
              <w:t xml:space="preserve"> - от 1 до </w:t>
            </w:r>
            <w:r>
              <w:rPr>
                <w:rFonts w:ascii="Arial Narrow" w:hAnsi="Arial Narrow"/>
                <w:sz w:val="22"/>
                <w:szCs w:val="22"/>
                <w:lang w:val="ru-RU"/>
              </w:rPr>
              <w:t>24</w:t>
            </w:r>
            <w:r w:rsidRPr="001F2A4A">
              <w:rPr>
                <w:rFonts w:ascii="Arial Narrow" w:hAnsi="Arial Narrow"/>
                <w:sz w:val="22"/>
                <w:szCs w:val="22"/>
                <w:lang w:val="ru-RU"/>
              </w:rPr>
              <w:t>п.е.\DKC 47</w:t>
            </w:r>
            <w:r>
              <w:rPr>
                <w:rFonts w:ascii="Arial Narrow" w:hAnsi="Arial Narrow"/>
                <w:sz w:val="22"/>
                <w:szCs w:val="22"/>
                <w:lang w:val="ru-RU"/>
              </w:rPr>
              <w:t>1</w:t>
            </w:r>
            <w:r w:rsidRPr="001F2A4A">
              <w:rPr>
                <w:rFonts w:ascii="Arial Narrow" w:hAnsi="Arial Narrow"/>
                <w:sz w:val="22"/>
                <w:szCs w:val="22"/>
                <w:lang w:val="ru-RU"/>
              </w:rPr>
              <w:t xml:space="preserve">2 - от 1 до </w:t>
            </w:r>
            <w:r>
              <w:rPr>
                <w:rFonts w:ascii="Arial Narrow" w:hAnsi="Arial Narrow"/>
                <w:sz w:val="22"/>
                <w:szCs w:val="22"/>
                <w:lang w:val="ru-RU"/>
              </w:rPr>
              <w:t>24</w:t>
            </w:r>
            <w:r w:rsidRPr="001F2A4A">
              <w:rPr>
                <w:rFonts w:ascii="Arial Narrow" w:hAnsi="Arial Narrow"/>
                <w:sz w:val="22"/>
                <w:szCs w:val="22"/>
                <w:lang w:val="ru-RU"/>
              </w:rPr>
              <w:t>п.е\DKC 5075 - от 1 до 99п.е</w:t>
            </w:r>
            <w:r w:rsidR="00EA18F4" w:rsidRPr="001F2A4A">
              <w:rPr>
                <w:rFonts w:ascii="Arial Narrow" w:hAnsi="Arial Narrow"/>
                <w:sz w:val="22"/>
                <w:szCs w:val="22"/>
                <w:lang w:val="ru-RU"/>
              </w:rPr>
              <w:t xml:space="preserve">\DKC </w:t>
            </w:r>
            <w:r w:rsidR="00EA18F4">
              <w:rPr>
                <w:rFonts w:ascii="Arial Narrow" w:hAnsi="Arial Narrow"/>
                <w:sz w:val="22"/>
                <w:szCs w:val="22"/>
                <w:lang w:val="ru-RU"/>
              </w:rPr>
              <w:t>3969</w:t>
            </w:r>
            <w:r w:rsidR="00EA18F4" w:rsidRPr="001F2A4A">
              <w:rPr>
                <w:rFonts w:ascii="Arial Narrow" w:hAnsi="Arial Narrow"/>
                <w:sz w:val="22"/>
                <w:szCs w:val="22"/>
                <w:lang w:val="ru-RU"/>
              </w:rPr>
              <w:t xml:space="preserve"> - от 1 до 99п.е</w:t>
            </w:r>
            <w:r w:rsidR="007565D9" w:rsidRPr="001F2A4A">
              <w:rPr>
                <w:rFonts w:ascii="Arial Narrow" w:hAnsi="Arial Narrow"/>
                <w:sz w:val="22"/>
                <w:szCs w:val="22"/>
                <w:lang w:val="ru-RU"/>
              </w:rPr>
              <w:t>\</w:t>
            </w:r>
            <w:r w:rsidR="007565D9" w:rsidRPr="00BA6FE3">
              <w:rPr>
                <w:rFonts w:ascii="Arial Narrow" w:hAnsi="Arial Narrow"/>
                <w:sz w:val="22"/>
                <w:szCs w:val="22"/>
                <w:lang w:val="ru-RU"/>
              </w:rPr>
              <w:t>DKC 4178- от 1 до 99п.е\DKC 4014 - от 1 до 99п.е</w:t>
            </w:r>
            <w:r w:rsidR="00121C4A" w:rsidRPr="00BA6FE3">
              <w:rPr>
                <w:rFonts w:ascii="Arial Narrow" w:hAnsi="Arial Narrow"/>
                <w:sz w:val="22"/>
                <w:szCs w:val="22"/>
                <w:lang w:val="ru-RU"/>
              </w:rPr>
              <w:t>.</w:t>
            </w:r>
          </w:p>
          <w:bookmarkEnd w:id="9"/>
          <w:p w14:paraId="12A88289" w14:textId="77777777" w:rsidR="00F9106C" w:rsidRDefault="00F9106C" w:rsidP="00F9106C">
            <w:pPr>
              <w:pStyle w:val="BodyTextIndent2"/>
              <w:spacing w:after="0" w:line="240" w:lineRule="auto"/>
              <w:ind w:left="321"/>
              <w:jc w:val="both"/>
              <w:rPr>
                <w:rFonts w:ascii="Arial Narrow" w:hAnsi="Arial Narrow"/>
                <w:sz w:val="22"/>
                <w:szCs w:val="22"/>
                <w:lang w:val="ru-RU"/>
              </w:rPr>
            </w:pPr>
          </w:p>
          <w:p w14:paraId="0450D76A" w14:textId="07D738A2" w:rsidR="00F9106C" w:rsidRDefault="00F9106C" w:rsidP="00F9106C">
            <w:pPr>
              <w:pStyle w:val="BodyTextIndent2"/>
              <w:spacing w:after="0" w:line="240" w:lineRule="auto"/>
              <w:ind w:left="321"/>
              <w:jc w:val="both"/>
              <w:rPr>
                <w:rFonts w:ascii="Arial Narrow" w:hAnsi="Arial Narrow"/>
                <w:sz w:val="22"/>
                <w:szCs w:val="22"/>
                <w:lang w:val="ru-RU"/>
              </w:rPr>
            </w:pPr>
            <w:bookmarkStart w:id="10" w:name="_Hlk120101201"/>
            <w:r>
              <w:rPr>
                <w:rFonts w:ascii="Arial Narrow" w:hAnsi="Arial Narrow"/>
                <w:sz w:val="22"/>
                <w:szCs w:val="22"/>
                <w:lang w:val="ru-RU"/>
              </w:rPr>
              <w:t xml:space="preserve">Максимальное количество </w:t>
            </w:r>
            <w:proofErr w:type="spellStart"/>
            <w:r>
              <w:rPr>
                <w:rFonts w:ascii="Arial Narrow" w:hAnsi="Arial Narrow"/>
                <w:sz w:val="22"/>
                <w:szCs w:val="22"/>
                <w:lang w:val="ru-RU"/>
              </w:rPr>
              <w:t>п.е</w:t>
            </w:r>
            <w:proofErr w:type="spellEnd"/>
            <w:r>
              <w:rPr>
                <w:rFonts w:ascii="Arial Narrow" w:hAnsi="Arial Narrow"/>
                <w:sz w:val="22"/>
                <w:szCs w:val="22"/>
                <w:lang w:val="ru-RU"/>
              </w:rPr>
              <w:t>. Гибрида, участвующих в программе</w:t>
            </w:r>
            <w:r w:rsidRPr="008B2DDB">
              <w:rPr>
                <w:rFonts w:ascii="Arial Narrow" w:hAnsi="Arial Narrow"/>
                <w:sz w:val="22"/>
                <w:szCs w:val="22"/>
                <w:lang w:val="ru-RU"/>
              </w:rPr>
              <w:t xml:space="preserve">, </w:t>
            </w:r>
            <w:r>
              <w:rPr>
                <w:rFonts w:ascii="Arial Narrow" w:hAnsi="Arial Narrow"/>
                <w:sz w:val="22"/>
                <w:szCs w:val="22"/>
                <w:lang w:val="ru-RU"/>
              </w:rPr>
              <w:t xml:space="preserve">суммарно по всем полям хозяйства не может превышать общее закупленное количество мешков Гибрида данным хозяйством у дистрибутора в сезоне 2024 года согласно отчету дистрибутора через систему </w:t>
            </w:r>
            <w:proofErr w:type="spellStart"/>
            <w:r>
              <w:rPr>
                <w:rFonts w:ascii="Arial Narrow" w:hAnsi="Arial Narrow"/>
                <w:sz w:val="22"/>
                <w:szCs w:val="22"/>
                <w:lang w:val="ru-RU"/>
              </w:rPr>
              <w:t>Сислинк</w:t>
            </w:r>
            <w:bookmarkEnd w:id="10"/>
            <w:proofErr w:type="spellEnd"/>
            <w:r>
              <w:rPr>
                <w:rFonts w:ascii="Arial Narrow" w:hAnsi="Arial Narrow"/>
                <w:sz w:val="22"/>
                <w:szCs w:val="22"/>
                <w:lang w:val="ru-RU"/>
              </w:rPr>
              <w:t>.</w:t>
            </w:r>
          </w:p>
          <w:p w14:paraId="0562761F" w14:textId="1B216714" w:rsidR="00F9106C" w:rsidRPr="009427DD" w:rsidRDefault="00F9106C" w:rsidP="00F9106C">
            <w:pPr>
              <w:spacing w:after="160"/>
              <w:ind w:left="321"/>
              <w:jc w:val="both"/>
              <w:rPr>
                <w:rFonts w:ascii="Arial Narrow" w:hAnsi="Arial Narrow"/>
                <w:sz w:val="22"/>
                <w:szCs w:val="22"/>
                <w:lang w:val="ru-RU"/>
              </w:rPr>
            </w:pPr>
          </w:p>
        </w:tc>
      </w:tr>
      <w:tr w:rsidR="00F9106C" w:rsidRPr="009E683C" w14:paraId="196BDF52" w14:textId="77777777" w:rsidTr="023E1FA2">
        <w:tc>
          <w:tcPr>
            <w:tcW w:w="10349" w:type="dxa"/>
          </w:tcPr>
          <w:p w14:paraId="2462BA8E" w14:textId="6C8061BA" w:rsidR="00F9106C" w:rsidRDefault="00F9106C" w:rsidP="00F9106C">
            <w:pPr>
              <w:pStyle w:val="BodyTextIndent2"/>
              <w:spacing w:after="0" w:line="240" w:lineRule="auto"/>
              <w:jc w:val="both"/>
              <w:rPr>
                <w:rFonts w:ascii="Arial Narrow" w:hAnsi="Arial Narrow"/>
                <w:b/>
                <w:bCs/>
                <w:sz w:val="22"/>
                <w:szCs w:val="22"/>
                <w:lang w:val="ru-RU"/>
              </w:rPr>
            </w:pPr>
            <w:bookmarkStart w:id="11" w:name="_Hlk120101282"/>
            <w:bookmarkStart w:id="12" w:name="_Hlk120101270"/>
            <w:r w:rsidRPr="001967B2">
              <w:rPr>
                <w:rFonts w:ascii="Arial Narrow" w:hAnsi="Arial Narrow"/>
                <w:b/>
                <w:bCs/>
                <w:sz w:val="22"/>
                <w:szCs w:val="22"/>
                <w:lang w:val="ru-RU"/>
              </w:rPr>
              <w:t>Механика программы:</w:t>
            </w:r>
          </w:p>
          <w:p w14:paraId="14320480" w14:textId="77777777" w:rsidR="00F9106C" w:rsidRPr="001967B2" w:rsidRDefault="00F9106C" w:rsidP="00F9106C">
            <w:pPr>
              <w:pStyle w:val="BodyTextIndent2"/>
              <w:spacing w:after="0" w:line="240" w:lineRule="auto"/>
              <w:jc w:val="both"/>
              <w:rPr>
                <w:rFonts w:ascii="Arial Narrow" w:hAnsi="Arial Narrow"/>
                <w:b/>
                <w:bCs/>
                <w:sz w:val="22"/>
                <w:szCs w:val="22"/>
                <w:lang w:val="ru-RU"/>
              </w:rPr>
            </w:pPr>
          </w:p>
          <w:p w14:paraId="72C73BB3" w14:textId="7FBBA31C" w:rsidR="00F9106C" w:rsidRPr="00EE6A05" w:rsidRDefault="00F9106C" w:rsidP="00F9106C">
            <w:pPr>
              <w:pStyle w:val="BodyTextIndent2"/>
              <w:spacing w:after="0" w:line="240" w:lineRule="auto"/>
              <w:jc w:val="both"/>
              <w:rPr>
                <w:rFonts w:ascii="Arial Narrow" w:hAnsi="Arial Narrow"/>
                <w:sz w:val="22"/>
                <w:szCs w:val="22"/>
                <w:lang w:val="ru-RU"/>
              </w:rPr>
            </w:pPr>
            <w:r>
              <w:rPr>
                <w:rFonts w:ascii="Arial Narrow" w:hAnsi="Arial Narrow"/>
                <w:sz w:val="22"/>
                <w:szCs w:val="22"/>
                <w:lang w:val="ru-RU"/>
              </w:rPr>
              <w:t xml:space="preserve">Отчетный период - </w:t>
            </w:r>
            <w:r w:rsidRPr="001967B2">
              <w:rPr>
                <w:rFonts w:ascii="Arial Narrow" w:hAnsi="Arial Narrow"/>
                <w:sz w:val="22"/>
                <w:szCs w:val="22"/>
                <w:lang w:val="ru-RU"/>
              </w:rPr>
              <w:t xml:space="preserve">с </w:t>
            </w:r>
            <w:r>
              <w:rPr>
                <w:rFonts w:ascii="Arial Narrow" w:hAnsi="Arial Narrow"/>
                <w:sz w:val="22"/>
                <w:szCs w:val="22"/>
                <w:lang w:val="ru-RU"/>
              </w:rPr>
              <w:t>01</w:t>
            </w:r>
            <w:r w:rsidRPr="001967B2">
              <w:rPr>
                <w:rFonts w:ascii="Arial Narrow" w:hAnsi="Arial Narrow"/>
                <w:sz w:val="22"/>
                <w:szCs w:val="22"/>
                <w:lang w:val="ru-RU"/>
              </w:rPr>
              <w:t xml:space="preserve"> апреля по 31 </w:t>
            </w:r>
            <w:r>
              <w:rPr>
                <w:rFonts w:ascii="Arial Narrow" w:hAnsi="Arial Narrow"/>
                <w:sz w:val="22"/>
                <w:szCs w:val="22"/>
                <w:lang w:val="ru-RU"/>
              </w:rPr>
              <w:t>августа</w:t>
            </w:r>
            <w:r w:rsidRPr="001967B2">
              <w:rPr>
                <w:rFonts w:ascii="Arial Narrow" w:hAnsi="Arial Narrow"/>
                <w:sz w:val="22"/>
                <w:szCs w:val="22"/>
                <w:lang w:val="ru-RU"/>
              </w:rPr>
              <w:t xml:space="preserve"> 202</w:t>
            </w:r>
            <w:r>
              <w:rPr>
                <w:rFonts w:ascii="Arial Narrow" w:hAnsi="Arial Narrow"/>
                <w:sz w:val="22"/>
                <w:szCs w:val="22"/>
                <w:lang w:val="ru-RU"/>
              </w:rPr>
              <w:t>4</w:t>
            </w:r>
            <w:r w:rsidRPr="001967B2">
              <w:rPr>
                <w:rFonts w:ascii="Arial Narrow" w:hAnsi="Arial Narrow"/>
                <w:sz w:val="22"/>
                <w:szCs w:val="22"/>
                <w:lang w:val="ru-RU"/>
              </w:rPr>
              <w:t xml:space="preserve"> года</w:t>
            </w:r>
            <w:r>
              <w:rPr>
                <w:rFonts w:ascii="Arial Narrow" w:hAnsi="Arial Narrow"/>
                <w:sz w:val="22"/>
                <w:szCs w:val="22"/>
                <w:lang w:val="ru-RU"/>
              </w:rPr>
              <w:t xml:space="preserve">. </w:t>
            </w:r>
            <w:r w:rsidRPr="001967B2">
              <w:rPr>
                <w:rFonts w:ascii="Arial Narrow" w:hAnsi="Arial Narrow"/>
                <w:sz w:val="22"/>
                <w:szCs w:val="22"/>
                <w:lang w:val="ru-RU"/>
              </w:rPr>
              <w:t xml:space="preserve">В рамках </w:t>
            </w:r>
            <w:r>
              <w:rPr>
                <w:rFonts w:ascii="Arial Narrow" w:hAnsi="Arial Narrow"/>
                <w:sz w:val="22"/>
                <w:szCs w:val="22"/>
                <w:lang w:val="ru-RU"/>
              </w:rPr>
              <w:t>Отчетного</w:t>
            </w:r>
            <w:r w:rsidRPr="001967B2">
              <w:rPr>
                <w:rFonts w:ascii="Arial Narrow" w:hAnsi="Arial Narrow"/>
                <w:sz w:val="22"/>
                <w:szCs w:val="22"/>
                <w:lang w:val="ru-RU"/>
              </w:rPr>
              <w:t xml:space="preserve"> периода </w:t>
            </w:r>
            <w:r>
              <w:rPr>
                <w:rFonts w:ascii="Arial Narrow" w:hAnsi="Arial Narrow"/>
                <w:sz w:val="22"/>
                <w:szCs w:val="22"/>
                <w:lang w:val="ru-RU"/>
              </w:rPr>
              <w:t>БАЙЕР</w:t>
            </w:r>
            <w:r w:rsidRPr="001967B2">
              <w:rPr>
                <w:rFonts w:ascii="Arial Narrow" w:hAnsi="Arial Narrow"/>
                <w:sz w:val="22"/>
                <w:szCs w:val="22"/>
                <w:lang w:val="ru-RU"/>
              </w:rPr>
              <w:t xml:space="preserve"> производи</w:t>
            </w:r>
            <w:r>
              <w:rPr>
                <w:rFonts w:ascii="Arial Narrow" w:hAnsi="Arial Narrow"/>
                <w:sz w:val="22"/>
                <w:szCs w:val="22"/>
                <w:lang w:val="ru-RU"/>
              </w:rPr>
              <w:t>т</w:t>
            </w:r>
            <w:r w:rsidRPr="001967B2">
              <w:rPr>
                <w:rFonts w:ascii="Arial Narrow" w:hAnsi="Arial Narrow"/>
                <w:sz w:val="22"/>
                <w:szCs w:val="22"/>
                <w:lang w:val="ru-RU"/>
              </w:rPr>
              <w:t xml:space="preserve"> автоматическое сравнение </w:t>
            </w:r>
            <w:r>
              <w:rPr>
                <w:rFonts w:ascii="Arial Narrow" w:hAnsi="Arial Narrow"/>
                <w:sz w:val="22"/>
                <w:szCs w:val="22"/>
                <w:lang w:val="ru-RU"/>
              </w:rPr>
              <w:t xml:space="preserve">среднего значения </w:t>
            </w:r>
            <w:r w:rsidRPr="001967B2">
              <w:rPr>
                <w:rFonts w:ascii="Arial Narrow" w:hAnsi="Arial Narrow"/>
                <w:sz w:val="22"/>
                <w:szCs w:val="22"/>
                <w:lang w:val="ru-RU"/>
              </w:rPr>
              <w:t>влажности почвы за предыдущие 1</w:t>
            </w:r>
            <w:r>
              <w:rPr>
                <w:rFonts w:ascii="Arial Narrow" w:hAnsi="Arial Narrow"/>
                <w:sz w:val="22"/>
                <w:szCs w:val="22"/>
                <w:lang w:val="ru-RU"/>
              </w:rPr>
              <w:t>0</w:t>
            </w:r>
            <w:r w:rsidRPr="001967B2">
              <w:rPr>
                <w:rFonts w:ascii="Arial Narrow" w:hAnsi="Arial Narrow"/>
                <w:sz w:val="22"/>
                <w:szCs w:val="22"/>
                <w:lang w:val="ru-RU"/>
              </w:rPr>
              <w:t xml:space="preserve"> лет (с 20</w:t>
            </w:r>
            <w:r>
              <w:rPr>
                <w:rFonts w:ascii="Arial Narrow" w:hAnsi="Arial Narrow"/>
                <w:sz w:val="22"/>
                <w:szCs w:val="22"/>
                <w:lang w:val="ru-RU"/>
              </w:rPr>
              <w:t>14</w:t>
            </w:r>
            <w:r w:rsidRPr="001967B2">
              <w:rPr>
                <w:rFonts w:ascii="Arial Narrow" w:hAnsi="Arial Narrow"/>
                <w:sz w:val="22"/>
                <w:szCs w:val="22"/>
                <w:lang w:val="ru-RU"/>
              </w:rPr>
              <w:t xml:space="preserve"> по 202</w:t>
            </w:r>
            <w:r>
              <w:rPr>
                <w:rFonts w:ascii="Arial Narrow" w:hAnsi="Arial Narrow"/>
                <w:sz w:val="22"/>
                <w:szCs w:val="22"/>
                <w:lang w:val="ru-RU"/>
              </w:rPr>
              <w:t>3</w:t>
            </w:r>
            <w:r w:rsidRPr="001967B2">
              <w:rPr>
                <w:rFonts w:ascii="Arial Narrow" w:hAnsi="Arial Narrow"/>
                <w:sz w:val="22"/>
                <w:szCs w:val="22"/>
                <w:lang w:val="ru-RU"/>
              </w:rPr>
              <w:t>гг.)</w:t>
            </w:r>
            <w:r>
              <w:rPr>
                <w:rFonts w:ascii="Arial Narrow" w:hAnsi="Arial Narrow"/>
                <w:sz w:val="22"/>
                <w:szCs w:val="22"/>
                <w:lang w:val="ru-RU"/>
              </w:rPr>
              <w:t xml:space="preserve"> (далее – «Исторический период»)</w:t>
            </w:r>
            <w:r w:rsidRPr="001967B2">
              <w:rPr>
                <w:rFonts w:ascii="Arial Narrow" w:hAnsi="Arial Narrow"/>
                <w:sz w:val="22"/>
                <w:szCs w:val="22"/>
                <w:lang w:val="ru-RU"/>
              </w:rPr>
              <w:t xml:space="preserve"> </w:t>
            </w:r>
            <w:r>
              <w:rPr>
                <w:rFonts w:ascii="Arial Narrow" w:hAnsi="Arial Narrow"/>
                <w:sz w:val="22"/>
                <w:szCs w:val="22"/>
                <w:lang w:val="ru-RU"/>
              </w:rPr>
              <w:t xml:space="preserve">и </w:t>
            </w:r>
            <w:r w:rsidRPr="001967B2">
              <w:rPr>
                <w:rFonts w:ascii="Arial Narrow" w:hAnsi="Arial Narrow"/>
                <w:sz w:val="22"/>
                <w:szCs w:val="22"/>
                <w:lang w:val="ru-RU"/>
              </w:rPr>
              <w:t xml:space="preserve">в </w:t>
            </w:r>
            <w:r>
              <w:rPr>
                <w:rFonts w:ascii="Arial Narrow" w:hAnsi="Arial Narrow"/>
                <w:sz w:val="22"/>
                <w:szCs w:val="22"/>
                <w:lang w:val="ru-RU"/>
              </w:rPr>
              <w:t>Отчетный период</w:t>
            </w:r>
            <w:bookmarkEnd w:id="11"/>
            <w:r>
              <w:rPr>
                <w:rFonts w:ascii="Arial Narrow" w:hAnsi="Arial Narrow"/>
                <w:sz w:val="22"/>
                <w:szCs w:val="22"/>
                <w:lang w:val="ru-RU"/>
              </w:rPr>
              <w:t>.</w:t>
            </w:r>
          </w:p>
        </w:tc>
      </w:tr>
      <w:tr w:rsidR="00F9106C" w:rsidRPr="00DB4B0B" w14:paraId="11C01462" w14:textId="77777777" w:rsidTr="023E1FA2">
        <w:tc>
          <w:tcPr>
            <w:tcW w:w="10349" w:type="dxa"/>
          </w:tcPr>
          <w:p w14:paraId="4A4E3416" w14:textId="77777777" w:rsidR="00F9106C" w:rsidRPr="003403F8" w:rsidRDefault="00F9106C" w:rsidP="00F9106C">
            <w:pPr>
              <w:pStyle w:val="BodyTextIndent2"/>
              <w:spacing w:after="0" w:line="240" w:lineRule="auto"/>
              <w:jc w:val="both"/>
              <w:rPr>
                <w:rFonts w:ascii="Arial Narrow" w:hAnsi="Arial Narrow"/>
                <w:sz w:val="22"/>
                <w:szCs w:val="22"/>
                <w:lang w:val="ru-RU"/>
              </w:rPr>
            </w:pPr>
          </w:p>
          <w:p w14:paraId="10E9C240" w14:textId="77777777" w:rsidR="00F9106C" w:rsidRDefault="00F9106C" w:rsidP="00F9106C">
            <w:pPr>
              <w:pStyle w:val="BodyTextIndent2"/>
              <w:spacing w:after="0" w:line="240" w:lineRule="auto"/>
              <w:jc w:val="both"/>
              <w:rPr>
                <w:rFonts w:ascii="Arial Narrow" w:hAnsi="Arial Narrow"/>
                <w:sz w:val="22"/>
                <w:szCs w:val="22"/>
                <w:lang w:val="ru-RU"/>
              </w:rPr>
            </w:pPr>
            <w:bookmarkStart w:id="13" w:name="_Hlk120101294"/>
            <w:r w:rsidRPr="00BF55C6">
              <w:rPr>
                <w:rFonts w:ascii="Arial Narrow" w:hAnsi="Arial Narrow"/>
                <w:sz w:val="22"/>
                <w:szCs w:val="22"/>
                <w:lang w:val="ru-RU"/>
              </w:rPr>
              <w:t xml:space="preserve">Наступлением засухи считается существенная разница показателей влажности в поверхностном слое почвы в Отчетный и Исторический периоды </w:t>
            </w:r>
            <w:r>
              <w:rPr>
                <w:rFonts w:ascii="Arial Narrow" w:hAnsi="Arial Narrow"/>
                <w:sz w:val="22"/>
                <w:szCs w:val="22"/>
                <w:lang w:val="ru-RU"/>
              </w:rPr>
              <w:t>(далее – «</w:t>
            </w:r>
            <w:r w:rsidRPr="00BF55C6">
              <w:rPr>
                <w:rFonts w:ascii="Arial Narrow" w:hAnsi="Arial Narrow"/>
                <w:sz w:val="22"/>
                <w:szCs w:val="22"/>
                <w:lang w:val="ru-RU"/>
              </w:rPr>
              <w:t>Дефицит</w:t>
            </w:r>
            <w:r>
              <w:rPr>
                <w:rFonts w:ascii="Arial Narrow" w:hAnsi="Arial Narrow"/>
                <w:sz w:val="22"/>
                <w:szCs w:val="22"/>
                <w:lang w:val="ru-RU"/>
              </w:rPr>
              <w:t>»).</w:t>
            </w:r>
            <w:bookmarkEnd w:id="13"/>
          </w:p>
          <w:p w14:paraId="72BC2F32" w14:textId="1F6F6E5E" w:rsidR="00F9106C" w:rsidRPr="00EE6A05" w:rsidRDefault="00F9106C" w:rsidP="00F9106C">
            <w:pPr>
              <w:pStyle w:val="BodyTextIndent2"/>
              <w:spacing w:after="0" w:line="240" w:lineRule="auto"/>
              <w:jc w:val="both"/>
              <w:rPr>
                <w:rFonts w:ascii="Arial Narrow" w:hAnsi="Arial Narrow"/>
                <w:sz w:val="22"/>
                <w:szCs w:val="22"/>
                <w:lang w:val="ru-RU"/>
              </w:rPr>
            </w:pPr>
          </w:p>
        </w:tc>
      </w:tr>
      <w:tr w:rsidR="00F9106C" w:rsidRPr="00DB4B0B" w14:paraId="19023CF4" w14:textId="77777777" w:rsidTr="023E1FA2">
        <w:tc>
          <w:tcPr>
            <w:tcW w:w="10349" w:type="dxa"/>
          </w:tcPr>
          <w:p w14:paraId="44DF107B" w14:textId="53B69A89" w:rsidR="00F9106C" w:rsidRDefault="00F9106C" w:rsidP="023E1FA2">
            <w:pPr>
              <w:ind w:left="283"/>
              <w:jc w:val="both"/>
              <w:rPr>
                <w:rFonts w:ascii="Arial Narrow" w:hAnsi="Arial Narrow"/>
                <w:i/>
                <w:iCs/>
                <w:sz w:val="22"/>
                <w:szCs w:val="22"/>
                <w:lang w:val="ru-RU"/>
              </w:rPr>
            </w:pPr>
            <w:bookmarkStart w:id="14" w:name="_Hlk120101307"/>
            <w:bookmarkEnd w:id="12"/>
            <w:r w:rsidRPr="023E1FA2">
              <w:rPr>
                <w:rFonts w:ascii="Arial Narrow" w:hAnsi="Arial Narrow"/>
                <w:i/>
                <w:iCs/>
                <w:sz w:val="22"/>
                <w:szCs w:val="22"/>
                <w:lang w:val="ru-RU"/>
              </w:rPr>
              <w:t xml:space="preserve">Дефицит объемной влажности почвы = Сумма дефицита – </w:t>
            </w:r>
            <w:proofErr w:type="gramStart"/>
            <w:r w:rsidRPr="023E1FA2">
              <w:rPr>
                <w:rFonts w:ascii="Arial Narrow" w:hAnsi="Arial Narrow"/>
                <w:i/>
                <w:iCs/>
                <w:sz w:val="22"/>
                <w:szCs w:val="22"/>
                <w:lang w:val="ru-RU"/>
              </w:rPr>
              <w:t>т.е</w:t>
            </w:r>
            <w:r w:rsidR="4DE3209D" w:rsidRPr="023E1FA2">
              <w:rPr>
                <w:rFonts w:ascii="Arial Narrow" w:hAnsi="Arial Narrow"/>
                <w:i/>
                <w:iCs/>
                <w:sz w:val="22"/>
                <w:szCs w:val="22"/>
                <w:lang w:val="ru-RU"/>
              </w:rPr>
              <w:t>.</w:t>
            </w:r>
            <w:proofErr w:type="gramEnd"/>
            <w:r w:rsidRPr="023E1FA2">
              <w:rPr>
                <w:rFonts w:ascii="Arial Narrow" w:hAnsi="Arial Narrow"/>
                <w:i/>
                <w:iCs/>
                <w:sz w:val="22"/>
                <w:szCs w:val="22"/>
                <w:lang w:val="ru-RU"/>
              </w:rPr>
              <w:t xml:space="preserve"> отклонений средней исторической и текущей влажности за конкретный день измерения в течение отчетного периода)/Сумма средних значений влажности исторического </w:t>
            </w:r>
            <w:r w:rsidRPr="00BA6FE3">
              <w:rPr>
                <w:rFonts w:ascii="Arial Narrow" w:hAnsi="Arial Narrow"/>
                <w:i/>
                <w:iCs/>
                <w:sz w:val="22"/>
                <w:szCs w:val="22"/>
                <w:lang w:val="ru-RU"/>
              </w:rPr>
              <w:t>периода (предыдущих 1</w:t>
            </w:r>
            <w:r w:rsidR="0050527C" w:rsidRPr="00BA6FE3">
              <w:rPr>
                <w:rFonts w:ascii="Arial Narrow" w:hAnsi="Arial Narrow"/>
                <w:i/>
                <w:iCs/>
                <w:sz w:val="22"/>
                <w:szCs w:val="22"/>
                <w:lang w:val="ru-RU"/>
              </w:rPr>
              <w:t>0</w:t>
            </w:r>
            <w:r w:rsidRPr="00BA6FE3">
              <w:rPr>
                <w:rFonts w:ascii="Arial Narrow" w:hAnsi="Arial Narrow"/>
                <w:i/>
                <w:iCs/>
                <w:sz w:val="22"/>
                <w:szCs w:val="22"/>
                <w:lang w:val="ru-RU"/>
              </w:rPr>
              <w:t xml:space="preserve"> лет)</w:t>
            </w:r>
            <w:r w:rsidRPr="023E1FA2">
              <w:rPr>
                <w:rFonts w:ascii="Arial Narrow" w:hAnsi="Arial Narrow"/>
                <w:i/>
                <w:iCs/>
                <w:sz w:val="22"/>
                <w:szCs w:val="22"/>
                <w:lang w:val="ru-RU"/>
              </w:rPr>
              <w:t xml:space="preserve"> за отчетный период</w:t>
            </w:r>
            <w:bookmarkEnd w:id="14"/>
          </w:p>
          <w:p w14:paraId="50D70B0E" w14:textId="5A2B295F" w:rsidR="00F9106C" w:rsidRPr="00EE6A05" w:rsidRDefault="00F9106C" w:rsidP="00F9106C">
            <w:pPr>
              <w:ind w:left="283"/>
              <w:jc w:val="both"/>
              <w:rPr>
                <w:rFonts w:ascii="Arial Narrow" w:hAnsi="Arial Narrow"/>
                <w:i/>
                <w:iCs/>
                <w:sz w:val="22"/>
                <w:szCs w:val="22"/>
                <w:lang w:val="ru-RU"/>
              </w:rPr>
            </w:pPr>
          </w:p>
        </w:tc>
      </w:tr>
      <w:tr w:rsidR="00F9106C" w:rsidRPr="00DB4B0B" w14:paraId="2778FF58" w14:textId="77777777" w:rsidTr="023E1FA2">
        <w:tc>
          <w:tcPr>
            <w:tcW w:w="10349" w:type="dxa"/>
          </w:tcPr>
          <w:p w14:paraId="7C8F1B68" w14:textId="78E63F66" w:rsidR="00F9106C" w:rsidRDefault="00F9106C" w:rsidP="00F9106C">
            <w:pPr>
              <w:pStyle w:val="BodyTextIndent2"/>
              <w:spacing w:after="0" w:line="240" w:lineRule="auto"/>
              <w:jc w:val="both"/>
              <w:rPr>
                <w:rFonts w:ascii="Arial Narrow" w:hAnsi="Arial Narrow"/>
                <w:sz w:val="22"/>
                <w:szCs w:val="22"/>
                <w:lang w:val="ru-RU"/>
              </w:rPr>
            </w:pPr>
            <w:bookmarkStart w:id="15" w:name="_Hlk120101328"/>
            <w:r w:rsidRPr="001967B2">
              <w:rPr>
                <w:rFonts w:ascii="Arial Narrow" w:hAnsi="Arial Narrow"/>
                <w:sz w:val="22"/>
                <w:szCs w:val="22"/>
                <w:lang w:val="ru-RU"/>
              </w:rPr>
              <w:t xml:space="preserve">Различаются </w:t>
            </w:r>
            <w:r>
              <w:rPr>
                <w:rFonts w:ascii="Arial Narrow" w:hAnsi="Arial Narrow"/>
                <w:sz w:val="22"/>
                <w:szCs w:val="22"/>
                <w:lang w:val="ru-RU"/>
              </w:rPr>
              <w:t>несколько типов</w:t>
            </w:r>
            <w:r w:rsidRPr="001967B2">
              <w:rPr>
                <w:rFonts w:ascii="Arial Narrow" w:hAnsi="Arial Narrow"/>
                <w:sz w:val="22"/>
                <w:szCs w:val="22"/>
                <w:lang w:val="ru-RU"/>
              </w:rPr>
              <w:t xml:space="preserve"> Засухи: </w:t>
            </w:r>
          </w:p>
          <w:p w14:paraId="341B1F25" w14:textId="77777777" w:rsidR="00F9106C" w:rsidRDefault="00F9106C" w:rsidP="00F9106C">
            <w:pPr>
              <w:pStyle w:val="BodyTextIndent2"/>
              <w:spacing w:after="0" w:line="240" w:lineRule="auto"/>
              <w:jc w:val="both"/>
              <w:rPr>
                <w:rFonts w:ascii="Arial Narrow" w:hAnsi="Arial Narrow"/>
                <w:i/>
                <w:iCs/>
                <w:sz w:val="22"/>
                <w:szCs w:val="22"/>
                <w:u w:val="single"/>
                <w:lang w:val="ru-RU"/>
              </w:rPr>
            </w:pPr>
          </w:p>
          <w:p w14:paraId="7271C212" w14:textId="24E837A6" w:rsidR="00F9106C" w:rsidRPr="00E7406F" w:rsidRDefault="00F9106C" w:rsidP="00F9106C">
            <w:pPr>
              <w:pStyle w:val="BodyTextIndent2"/>
              <w:numPr>
                <w:ilvl w:val="0"/>
                <w:numId w:val="34"/>
              </w:numPr>
              <w:spacing w:after="0" w:line="240" w:lineRule="auto"/>
              <w:ind w:left="283" w:firstLine="0"/>
              <w:rPr>
                <w:rFonts w:ascii="Arial Narrow" w:hAnsi="Arial Narrow"/>
                <w:sz w:val="22"/>
                <w:szCs w:val="22"/>
                <w:lang w:val="ru-RU"/>
              </w:rPr>
            </w:pPr>
            <w:r w:rsidRPr="00E7406F">
              <w:rPr>
                <w:rFonts w:ascii="Arial Narrow" w:hAnsi="Arial Narrow"/>
                <w:sz w:val="22"/>
                <w:szCs w:val="22"/>
                <w:lang w:val="ru-RU"/>
              </w:rPr>
              <w:t>С</w:t>
            </w:r>
            <w:r>
              <w:rPr>
                <w:rFonts w:ascii="Arial Narrow" w:hAnsi="Arial Narrow"/>
                <w:sz w:val="22"/>
                <w:szCs w:val="22"/>
                <w:lang w:val="ru-RU"/>
              </w:rPr>
              <w:t>редняя</w:t>
            </w:r>
            <w:r w:rsidRPr="00E7406F">
              <w:rPr>
                <w:rFonts w:ascii="Arial Narrow" w:hAnsi="Arial Narrow"/>
                <w:sz w:val="22"/>
                <w:szCs w:val="22"/>
                <w:lang w:val="ru-RU"/>
              </w:rPr>
              <w:t xml:space="preserve"> засуха – дефицит объемной влажности </w:t>
            </w:r>
            <w:r>
              <w:rPr>
                <w:rFonts w:ascii="Arial Narrow" w:hAnsi="Arial Narrow"/>
                <w:sz w:val="22"/>
                <w:szCs w:val="22"/>
                <w:lang w:val="ru-RU"/>
              </w:rPr>
              <w:t>более или равен</w:t>
            </w:r>
            <w:r w:rsidRPr="00E7406F">
              <w:rPr>
                <w:rFonts w:ascii="Arial Narrow" w:hAnsi="Arial Narrow"/>
                <w:sz w:val="22"/>
                <w:szCs w:val="22"/>
                <w:lang w:val="ru-RU"/>
              </w:rPr>
              <w:t xml:space="preserve"> </w:t>
            </w:r>
            <w:r>
              <w:rPr>
                <w:rFonts w:ascii="Arial Narrow" w:hAnsi="Arial Narrow"/>
                <w:sz w:val="22"/>
                <w:szCs w:val="22"/>
                <w:lang w:val="ru-RU"/>
              </w:rPr>
              <w:t>8</w:t>
            </w:r>
            <w:r w:rsidRPr="00E7406F">
              <w:rPr>
                <w:rFonts w:ascii="Arial Narrow" w:hAnsi="Arial Narrow"/>
                <w:sz w:val="22"/>
                <w:szCs w:val="22"/>
                <w:lang w:val="ru-RU"/>
              </w:rPr>
              <w:t xml:space="preserve"> %;</w:t>
            </w:r>
          </w:p>
          <w:p w14:paraId="112F2540" w14:textId="0BD2D524" w:rsidR="00F9106C" w:rsidRPr="00E7406F" w:rsidRDefault="00F9106C" w:rsidP="00F9106C">
            <w:pPr>
              <w:pStyle w:val="BodyTextIndent2"/>
              <w:numPr>
                <w:ilvl w:val="0"/>
                <w:numId w:val="34"/>
              </w:numPr>
              <w:spacing w:after="0" w:line="240" w:lineRule="auto"/>
              <w:ind w:left="283" w:firstLine="0"/>
              <w:rPr>
                <w:rFonts w:ascii="Arial Narrow" w:hAnsi="Arial Narrow"/>
                <w:sz w:val="22"/>
                <w:szCs w:val="22"/>
                <w:lang w:val="ru-RU"/>
              </w:rPr>
            </w:pPr>
            <w:r w:rsidRPr="00E7406F">
              <w:rPr>
                <w:rFonts w:ascii="Arial Narrow" w:hAnsi="Arial Narrow"/>
                <w:sz w:val="22"/>
                <w:szCs w:val="22"/>
                <w:lang w:val="ru-RU"/>
              </w:rPr>
              <w:t>С</w:t>
            </w:r>
            <w:r>
              <w:rPr>
                <w:rFonts w:ascii="Arial Narrow" w:hAnsi="Arial Narrow"/>
                <w:sz w:val="22"/>
                <w:szCs w:val="22"/>
                <w:lang w:val="ru-RU"/>
              </w:rPr>
              <w:t>ильная</w:t>
            </w:r>
            <w:r w:rsidRPr="00E7406F">
              <w:rPr>
                <w:rFonts w:ascii="Arial Narrow" w:hAnsi="Arial Narrow"/>
                <w:sz w:val="22"/>
                <w:szCs w:val="22"/>
                <w:lang w:val="ru-RU"/>
              </w:rPr>
              <w:t xml:space="preserve"> засуха – дефицит объемной влажности</w:t>
            </w:r>
            <w:r>
              <w:rPr>
                <w:rFonts w:ascii="Arial Narrow" w:hAnsi="Arial Narrow"/>
                <w:sz w:val="22"/>
                <w:szCs w:val="22"/>
                <w:lang w:val="ru-RU"/>
              </w:rPr>
              <w:t xml:space="preserve"> более или равен</w:t>
            </w:r>
            <w:r w:rsidRPr="00E7406F">
              <w:rPr>
                <w:rFonts w:ascii="Arial Narrow" w:hAnsi="Arial Narrow"/>
                <w:sz w:val="22"/>
                <w:szCs w:val="22"/>
                <w:lang w:val="ru-RU"/>
              </w:rPr>
              <w:t xml:space="preserve"> 1</w:t>
            </w:r>
            <w:r>
              <w:rPr>
                <w:rFonts w:ascii="Arial Narrow" w:hAnsi="Arial Narrow"/>
                <w:sz w:val="22"/>
                <w:szCs w:val="22"/>
                <w:lang w:val="ru-RU"/>
              </w:rPr>
              <w:t>4</w:t>
            </w:r>
            <w:r w:rsidRPr="00E7406F">
              <w:rPr>
                <w:rFonts w:ascii="Arial Narrow" w:hAnsi="Arial Narrow"/>
                <w:sz w:val="22"/>
                <w:szCs w:val="22"/>
                <w:lang w:val="ru-RU"/>
              </w:rPr>
              <w:t xml:space="preserve">%; </w:t>
            </w:r>
          </w:p>
          <w:p w14:paraId="58B4D3B4" w14:textId="20ECC620" w:rsidR="00F9106C" w:rsidRPr="00925DC6" w:rsidRDefault="00F9106C" w:rsidP="00F9106C">
            <w:pPr>
              <w:pStyle w:val="BodyTextIndent2"/>
              <w:numPr>
                <w:ilvl w:val="0"/>
                <w:numId w:val="34"/>
              </w:numPr>
              <w:spacing w:after="0" w:line="240" w:lineRule="auto"/>
              <w:ind w:left="283" w:firstLine="0"/>
              <w:rPr>
                <w:rFonts w:ascii="Arial Narrow" w:hAnsi="Arial Narrow"/>
                <w:i/>
                <w:iCs/>
                <w:sz w:val="22"/>
                <w:szCs w:val="22"/>
                <w:u w:val="single"/>
                <w:lang w:val="ru-RU"/>
              </w:rPr>
            </w:pPr>
            <w:r>
              <w:rPr>
                <w:rFonts w:ascii="Arial Narrow" w:hAnsi="Arial Narrow"/>
                <w:sz w:val="22"/>
                <w:szCs w:val="22"/>
                <w:lang w:val="ru-RU"/>
              </w:rPr>
              <w:t>Экстремальная</w:t>
            </w:r>
            <w:r w:rsidRPr="00E7406F">
              <w:rPr>
                <w:rFonts w:ascii="Arial Narrow" w:hAnsi="Arial Narrow"/>
                <w:sz w:val="22"/>
                <w:szCs w:val="22"/>
                <w:lang w:val="ru-RU"/>
              </w:rPr>
              <w:t xml:space="preserve"> засуха - дефицит объемной влажности</w:t>
            </w:r>
            <w:r>
              <w:rPr>
                <w:rFonts w:ascii="Arial Narrow" w:hAnsi="Arial Narrow"/>
                <w:sz w:val="22"/>
                <w:szCs w:val="22"/>
                <w:lang w:val="ru-RU"/>
              </w:rPr>
              <w:t xml:space="preserve"> более или равен</w:t>
            </w:r>
            <w:r w:rsidRPr="00E7406F">
              <w:rPr>
                <w:rFonts w:ascii="Arial Narrow" w:hAnsi="Arial Narrow"/>
                <w:sz w:val="22"/>
                <w:szCs w:val="22"/>
                <w:lang w:val="ru-RU"/>
              </w:rPr>
              <w:t xml:space="preserve"> 2</w:t>
            </w:r>
            <w:r>
              <w:rPr>
                <w:rFonts w:ascii="Arial Narrow" w:hAnsi="Arial Narrow"/>
                <w:sz w:val="22"/>
                <w:szCs w:val="22"/>
                <w:lang w:val="ru-RU"/>
              </w:rPr>
              <w:t>5</w:t>
            </w:r>
            <w:r w:rsidRPr="00E7406F">
              <w:rPr>
                <w:rFonts w:ascii="Arial Narrow" w:hAnsi="Arial Narrow"/>
                <w:sz w:val="22"/>
                <w:szCs w:val="22"/>
                <w:lang w:val="ru-RU"/>
              </w:rPr>
              <w:t>%.</w:t>
            </w:r>
          </w:p>
          <w:bookmarkEnd w:id="15"/>
          <w:p w14:paraId="2ED507CB" w14:textId="46A766B4" w:rsidR="00F9106C" w:rsidRPr="00EE6A05" w:rsidRDefault="00F9106C" w:rsidP="00F9106C">
            <w:pPr>
              <w:pStyle w:val="BodyTextIndent2"/>
              <w:spacing w:after="0" w:line="240" w:lineRule="auto"/>
              <w:rPr>
                <w:rFonts w:ascii="Arial Narrow" w:hAnsi="Arial Narrow"/>
                <w:sz w:val="22"/>
                <w:szCs w:val="22"/>
                <w:lang w:val="ru-RU"/>
              </w:rPr>
            </w:pPr>
          </w:p>
        </w:tc>
      </w:tr>
      <w:tr w:rsidR="00F9106C" w:rsidRPr="00DB4B0B" w14:paraId="22354A92" w14:textId="77777777" w:rsidTr="023E1FA2">
        <w:tc>
          <w:tcPr>
            <w:tcW w:w="10349" w:type="dxa"/>
          </w:tcPr>
          <w:p w14:paraId="2B27F0F0" w14:textId="77777777" w:rsidR="00F9106C" w:rsidRDefault="00F9106C" w:rsidP="00F9106C">
            <w:pPr>
              <w:pStyle w:val="BodyTextIndent2"/>
              <w:spacing w:after="0" w:line="240" w:lineRule="auto"/>
              <w:jc w:val="both"/>
              <w:rPr>
                <w:rFonts w:ascii="Arial Narrow" w:hAnsi="Arial Narrow" w:cs="Arial"/>
                <w:sz w:val="22"/>
                <w:szCs w:val="22"/>
                <w:lang w:val="ru-RU"/>
              </w:rPr>
            </w:pPr>
            <w:bookmarkStart w:id="16" w:name="_Hlk120101354"/>
            <w:r w:rsidRPr="002C248B">
              <w:rPr>
                <w:rFonts w:ascii="Arial Narrow" w:hAnsi="Arial Narrow" w:cs="Arial"/>
                <w:sz w:val="22"/>
                <w:szCs w:val="22"/>
                <w:lang w:val="ru-RU"/>
              </w:rPr>
              <w:t xml:space="preserve">Выплата рассчитывается по каждому полю, заведенному в системе Агромон по формуле: </w:t>
            </w:r>
          </w:p>
          <w:p w14:paraId="25A6A5E5" w14:textId="77777777" w:rsidR="00F9106C" w:rsidRDefault="00F9106C" w:rsidP="00F9106C">
            <w:pPr>
              <w:pStyle w:val="BodyTextIndent2"/>
              <w:spacing w:after="0" w:line="240" w:lineRule="auto"/>
              <w:jc w:val="both"/>
              <w:rPr>
                <w:rFonts w:ascii="Arial Narrow" w:hAnsi="Arial Narrow" w:cs="Arial"/>
                <w:sz w:val="22"/>
                <w:szCs w:val="22"/>
                <w:lang w:val="ru-RU"/>
              </w:rPr>
            </w:pPr>
          </w:p>
          <w:p w14:paraId="401DCCC8" w14:textId="05370674" w:rsidR="00F9106C" w:rsidRDefault="00F9106C" w:rsidP="00F9106C">
            <w:pPr>
              <w:pStyle w:val="BodyTextIndent2"/>
              <w:spacing w:after="0" w:line="240" w:lineRule="auto"/>
              <w:jc w:val="both"/>
              <w:rPr>
                <w:rFonts w:ascii="Arial Narrow" w:hAnsi="Arial Narrow" w:cs="Arial"/>
                <w:sz w:val="22"/>
                <w:szCs w:val="22"/>
                <w:lang w:val="ru-RU"/>
              </w:rPr>
            </w:pPr>
            <w:r>
              <w:rPr>
                <w:rFonts w:ascii="Arial Narrow" w:hAnsi="Arial Narrow" w:cs="Arial"/>
                <w:sz w:val="22"/>
                <w:szCs w:val="22"/>
                <w:lang w:val="ru-RU"/>
              </w:rPr>
              <w:t>В</w:t>
            </w:r>
            <w:r w:rsidRPr="002C248B">
              <w:rPr>
                <w:rFonts w:ascii="Arial Narrow" w:hAnsi="Arial Narrow" w:cs="Arial"/>
                <w:sz w:val="22"/>
                <w:szCs w:val="22"/>
                <w:lang w:val="ru-RU"/>
              </w:rPr>
              <w:t xml:space="preserve">ыплата = </w:t>
            </w:r>
            <w:r w:rsidRPr="00925DC6">
              <w:rPr>
                <w:rFonts w:ascii="Arial Narrow" w:hAnsi="Arial Narrow" w:cs="Arial"/>
                <w:b/>
                <w:bCs/>
                <w:sz w:val="22"/>
                <w:szCs w:val="22"/>
                <w:lang w:val="ru-RU"/>
              </w:rPr>
              <w:t>Q * Premium</w:t>
            </w:r>
            <w:r w:rsidRPr="002C248B">
              <w:rPr>
                <w:rFonts w:ascii="Arial Narrow" w:hAnsi="Arial Narrow" w:cs="Arial"/>
                <w:sz w:val="22"/>
                <w:szCs w:val="22"/>
                <w:lang w:val="ru-RU"/>
              </w:rPr>
              <w:t xml:space="preserve">, где </w:t>
            </w:r>
          </w:p>
          <w:p w14:paraId="2AFF55D3" w14:textId="77777777" w:rsidR="00F9106C" w:rsidRPr="002C248B" w:rsidRDefault="00F9106C" w:rsidP="00F9106C">
            <w:pPr>
              <w:pStyle w:val="BodyTextIndent2"/>
              <w:spacing w:after="0" w:line="240" w:lineRule="auto"/>
              <w:jc w:val="both"/>
              <w:rPr>
                <w:rFonts w:ascii="Arial Narrow" w:hAnsi="Arial Narrow" w:cs="Arial"/>
                <w:sz w:val="22"/>
                <w:szCs w:val="22"/>
                <w:lang w:val="ru-RU"/>
              </w:rPr>
            </w:pPr>
          </w:p>
          <w:p w14:paraId="5245E341" w14:textId="77777777" w:rsidR="00F9106C" w:rsidRDefault="00F9106C" w:rsidP="00F9106C">
            <w:pPr>
              <w:pStyle w:val="BodyTextIndent2"/>
              <w:spacing w:after="0" w:line="240" w:lineRule="auto"/>
              <w:ind w:left="316"/>
              <w:jc w:val="both"/>
              <w:rPr>
                <w:rFonts w:ascii="Arial Narrow" w:hAnsi="Arial Narrow" w:cs="Arial"/>
                <w:sz w:val="22"/>
                <w:szCs w:val="22"/>
                <w:lang w:val="ru-RU"/>
              </w:rPr>
            </w:pPr>
            <w:r w:rsidRPr="00925DC6">
              <w:rPr>
                <w:rFonts w:ascii="Arial Narrow" w:hAnsi="Arial Narrow" w:cs="Arial"/>
                <w:b/>
                <w:bCs/>
                <w:sz w:val="22"/>
                <w:szCs w:val="22"/>
                <w:lang w:val="ru-RU"/>
              </w:rPr>
              <w:t>Q</w:t>
            </w:r>
            <w:r>
              <w:rPr>
                <w:rFonts w:ascii="Arial Narrow" w:hAnsi="Arial Narrow" w:cs="Arial"/>
                <w:sz w:val="22"/>
                <w:szCs w:val="22"/>
                <w:lang w:val="ru-RU"/>
              </w:rPr>
              <w:t xml:space="preserve"> </w:t>
            </w:r>
            <w:r w:rsidRPr="00DB28A6">
              <w:rPr>
                <w:rFonts w:ascii="Arial Narrow" w:hAnsi="Arial Narrow" w:cs="Arial"/>
                <w:sz w:val="22"/>
                <w:szCs w:val="22"/>
                <w:lang w:val="ru-RU"/>
              </w:rPr>
              <w:t xml:space="preserve">- </w:t>
            </w:r>
            <w:r>
              <w:rPr>
                <w:rFonts w:ascii="Arial Narrow" w:hAnsi="Arial Narrow" w:cs="Arial"/>
                <w:sz w:val="22"/>
                <w:szCs w:val="22"/>
                <w:lang w:val="ru-RU"/>
              </w:rPr>
              <w:t xml:space="preserve">количество мешков Гибрида, посеянных на данном поле согласно данным из системы Агромон. </w:t>
            </w:r>
          </w:p>
          <w:p w14:paraId="6DCB188A" w14:textId="2C1CAD59" w:rsidR="00F9106C" w:rsidRDefault="00F9106C" w:rsidP="006553CD">
            <w:pPr>
              <w:pStyle w:val="BodyTextIndent2"/>
              <w:spacing w:after="0" w:line="240" w:lineRule="auto"/>
              <w:ind w:left="316"/>
              <w:jc w:val="both"/>
              <w:rPr>
                <w:rFonts w:ascii="Arial Narrow" w:hAnsi="Arial Narrow" w:cs="Arial"/>
                <w:sz w:val="22"/>
                <w:szCs w:val="22"/>
                <w:lang w:val="ru-RU"/>
              </w:rPr>
            </w:pPr>
            <w:r>
              <w:rPr>
                <w:rFonts w:ascii="Arial Narrow" w:hAnsi="Arial Narrow" w:cs="Arial"/>
                <w:sz w:val="22"/>
                <w:szCs w:val="22"/>
                <w:lang w:val="ru-RU"/>
              </w:rPr>
              <w:t>Данные заводятся в Агромон хозяйством самостоятельно с учетом указанных в п.3 ограничений.</w:t>
            </w:r>
          </w:p>
          <w:p w14:paraId="5E4F85FD" w14:textId="77777777" w:rsidR="00F9106C" w:rsidRDefault="00F9106C" w:rsidP="00F9106C">
            <w:pPr>
              <w:pStyle w:val="BodyTextIndent2"/>
              <w:spacing w:after="0" w:line="240" w:lineRule="auto"/>
              <w:ind w:left="316"/>
              <w:jc w:val="both"/>
              <w:rPr>
                <w:rFonts w:ascii="Arial Narrow" w:hAnsi="Arial Narrow" w:cs="Arial"/>
                <w:sz w:val="22"/>
                <w:szCs w:val="22"/>
                <w:lang w:val="ru-RU"/>
              </w:rPr>
            </w:pPr>
            <w:r w:rsidRPr="00925DC6">
              <w:rPr>
                <w:rFonts w:ascii="Arial Narrow" w:hAnsi="Arial Narrow" w:cs="Arial"/>
                <w:b/>
                <w:bCs/>
                <w:sz w:val="22"/>
                <w:szCs w:val="22"/>
                <w:lang w:val="ru-RU"/>
              </w:rPr>
              <w:t>Premium</w:t>
            </w:r>
            <w:r>
              <w:rPr>
                <w:rFonts w:ascii="Arial Narrow" w:hAnsi="Arial Narrow" w:cs="Arial"/>
                <w:sz w:val="22"/>
                <w:szCs w:val="22"/>
                <w:lang w:val="ru-RU"/>
              </w:rPr>
              <w:t xml:space="preserve"> – один из трех возможных вариантов значений бонусной выплаты, в зависимости от показателей дефицита влажности (типа Засухи). Данные по дефициту влажности (типа Засухи) предоставляются по каждому полю в системе Агромон.</w:t>
            </w:r>
          </w:p>
          <w:p w14:paraId="07BD207F" w14:textId="1D66E2B6" w:rsidR="00F9106C" w:rsidRPr="003403F8" w:rsidRDefault="00F9106C" w:rsidP="00F9106C">
            <w:pPr>
              <w:pStyle w:val="BodyTextIndent2"/>
              <w:spacing w:after="0" w:line="240" w:lineRule="auto"/>
              <w:ind w:left="316"/>
              <w:jc w:val="both"/>
              <w:rPr>
                <w:rFonts w:ascii="Arial Narrow" w:hAnsi="Arial Narrow"/>
                <w:sz w:val="22"/>
                <w:szCs w:val="22"/>
                <w:lang w:val="ru-RU"/>
              </w:rPr>
            </w:pPr>
            <w:bookmarkStart w:id="17" w:name="_Hlk120101376"/>
            <w:bookmarkEnd w:id="16"/>
            <w:r>
              <w:rPr>
                <w:rFonts w:ascii="Arial Narrow" w:hAnsi="Arial Narrow" w:cs="Arial"/>
                <w:sz w:val="22"/>
                <w:szCs w:val="22"/>
                <w:lang w:val="ru-RU"/>
              </w:rPr>
              <w:t>Общая сумма Выплаты хозяйству состоит из суммы Выплат по всем полям, на которых был посеян Гибрид.</w:t>
            </w:r>
            <w:bookmarkEnd w:id="17"/>
          </w:p>
        </w:tc>
      </w:tr>
      <w:tr w:rsidR="00F9106C" w:rsidRPr="00DB4B0B" w14:paraId="51E454BC" w14:textId="77777777" w:rsidTr="023E1FA2">
        <w:trPr>
          <w:trHeight w:val="821"/>
        </w:trPr>
        <w:tc>
          <w:tcPr>
            <w:tcW w:w="10349" w:type="dxa"/>
          </w:tcPr>
          <w:p w14:paraId="4A0AF60A" w14:textId="1570763A" w:rsidR="00F9106C" w:rsidRDefault="00F9106C" w:rsidP="00F9106C">
            <w:pPr>
              <w:pStyle w:val="BodyTextIndent2"/>
              <w:spacing w:after="0" w:line="240" w:lineRule="auto"/>
              <w:ind w:left="316"/>
              <w:jc w:val="both"/>
              <w:rPr>
                <w:rFonts w:ascii="Arial Narrow" w:hAnsi="Arial Narrow" w:cs="Arial"/>
                <w:sz w:val="22"/>
                <w:szCs w:val="22"/>
                <w:lang w:val="ru-RU"/>
              </w:rPr>
            </w:pPr>
          </w:p>
          <w:p w14:paraId="2474095A" w14:textId="0AE99F84" w:rsidR="00F9106C" w:rsidRDefault="00F9106C" w:rsidP="00F9106C">
            <w:pPr>
              <w:pStyle w:val="BodyTextIndent2"/>
              <w:spacing w:after="0" w:line="240" w:lineRule="auto"/>
              <w:ind w:left="316"/>
              <w:jc w:val="both"/>
              <w:rPr>
                <w:rFonts w:ascii="Arial Narrow" w:hAnsi="Arial Narrow" w:cs="Arial"/>
                <w:sz w:val="22"/>
                <w:szCs w:val="22"/>
                <w:lang w:val="ru-RU"/>
              </w:rPr>
            </w:pPr>
            <w:r w:rsidRPr="00B56901">
              <w:rPr>
                <w:rFonts w:ascii="Arial Narrow" w:hAnsi="Arial Narrow" w:cs="Arial"/>
                <w:sz w:val="22"/>
                <w:szCs w:val="22"/>
                <w:lang w:val="ru-RU"/>
              </w:rPr>
              <w:t>В программе «</w:t>
            </w:r>
            <w:proofErr w:type="spellStart"/>
            <w:r w:rsidRPr="00B56901">
              <w:rPr>
                <w:rFonts w:ascii="Arial Narrow" w:hAnsi="Arial Narrow" w:cs="Arial"/>
                <w:sz w:val="22"/>
                <w:szCs w:val="22"/>
                <w:lang w:val="ru-RU"/>
              </w:rPr>
              <w:t>БайЗащита</w:t>
            </w:r>
            <w:proofErr w:type="spellEnd"/>
            <w:r w:rsidRPr="00B56901">
              <w:rPr>
                <w:rFonts w:ascii="Arial Narrow" w:hAnsi="Arial Narrow" w:cs="Arial"/>
                <w:sz w:val="22"/>
                <w:szCs w:val="22"/>
                <w:lang w:val="ru-RU"/>
              </w:rPr>
              <w:t xml:space="preserve"> от Засухи» берется в расчет то количество </w:t>
            </w:r>
            <w:proofErr w:type="spellStart"/>
            <w:r w:rsidRPr="00B56901">
              <w:rPr>
                <w:rFonts w:ascii="Arial Narrow" w:hAnsi="Arial Narrow" w:cs="Arial"/>
                <w:sz w:val="22"/>
                <w:szCs w:val="22"/>
                <w:lang w:val="ru-RU"/>
              </w:rPr>
              <w:t>п.е</w:t>
            </w:r>
            <w:proofErr w:type="spellEnd"/>
            <w:r w:rsidRPr="00B56901">
              <w:rPr>
                <w:rFonts w:ascii="Arial Narrow" w:hAnsi="Arial Narrow" w:cs="Arial"/>
                <w:sz w:val="22"/>
                <w:szCs w:val="22"/>
                <w:lang w:val="ru-RU"/>
              </w:rPr>
              <w:t>.</w:t>
            </w:r>
            <w:r>
              <w:rPr>
                <w:rFonts w:ascii="Arial Narrow" w:hAnsi="Arial Narrow" w:cs="Arial"/>
                <w:sz w:val="22"/>
                <w:szCs w:val="22"/>
                <w:lang w:val="ru-RU"/>
              </w:rPr>
              <w:t xml:space="preserve"> гибридов-участников</w:t>
            </w:r>
            <w:r w:rsidRPr="00B56901">
              <w:rPr>
                <w:rFonts w:ascii="Arial Narrow" w:hAnsi="Arial Narrow" w:cs="Arial"/>
                <w:sz w:val="22"/>
                <w:szCs w:val="22"/>
                <w:lang w:val="ru-RU"/>
              </w:rPr>
              <w:t xml:space="preserve">, которое </w:t>
            </w:r>
            <w:r>
              <w:rPr>
                <w:rFonts w:ascii="Arial Narrow" w:hAnsi="Arial Narrow" w:cs="Arial"/>
                <w:sz w:val="22"/>
                <w:szCs w:val="22"/>
                <w:lang w:val="ru-RU"/>
              </w:rPr>
              <w:t>Хозяйство</w:t>
            </w:r>
            <w:r w:rsidRPr="00B56901">
              <w:rPr>
                <w:rFonts w:ascii="Arial Narrow" w:hAnsi="Arial Narrow" w:cs="Arial"/>
                <w:sz w:val="22"/>
                <w:szCs w:val="22"/>
                <w:lang w:val="ru-RU"/>
              </w:rPr>
              <w:t xml:space="preserve"> заносит в систему Агромон. Общее количество внесенных </w:t>
            </w:r>
            <w:proofErr w:type="spellStart"/>
            <w:r w:rsidRPr="00B56901">
              <w:rPr>
                <w:rFonts w:ascii="Arial Narrow" w:hAnsi="Arial Narrow" w:cs="Arial"/>
                <w:sz w:val="22"/>
                <w:szCs w:val="22"/>
                <w:lang w:val="ru-RU"/>
              </w:rPr>
              <w:t>п.е</w:t>
            </w:r>
            <w:proofErr w:type="spellEnd"/>
            <w:r w:rsidRPr="00B56901">
              <w:rPr>
                <w:rFonts w:ascii="Arial Narrow" w:hAnsi="Arial Narrow" w:cs="Arial"/>
                <w:sz w:val="22"/>
                <w:szCs w:val="22"/>
                <w:lang w:val="ru-RU"/>
              </w:rPr>
              <w:t xml:space="preserve">. не может быть больше, чем было приобретено Хозяйством </w:t>
            </w:r>
            <w:r>
              <w:rPr>
                <w:rFonts w:ascii="Arial Narrow" w:hAnsi="Arial Narrow" w:cs="Arial"/>
                <w:sz w:val="22"/>
                <w:szCs w:val="22"/>
                <w:lang w:val="ru-RU"/>
              </w:rPr>
              <w:t>у Дистрибутора в сезоне 2024 (в период действия у</w:t>
            </w:r>
            <w:r w:rsidRPr="00F54EB3">
              <w:rPr>
                <w:rFonts w:ascii="Arial Narrow" w:hAnsi="Arial Narrow" w:cs="Arial"/>
                <w:sz w:val="22"/>
                <w:szCs w:val="22"/>
                <w:lang w:val="ru-RU"/>
              </w:rPr>
              <w:t>словий стандартной Коммерческой политики 2024 АО «БАЙЕР»</w:t>
            </w:r>
            <w:r>
              <w:rPr>
                <w:rFonts w:ascii="Arial Narrow" w:hAnsi="Arial Narrow" w:cs="Arial"/>
                <w:sz w:val="22"/>
                <w:szCs w:val="22"/>
                <w:lang w:val="ru-RU"/>
              </w:rPr>
              <w:t xml:space="preserve">) </w:t>
            </w:r>
          </w:p>
          <w:p w14:paraId="6E2C5455" w14:textId="77777777" w:rsidR="007308CA" w:rsidRDefault="007308CA" w:rsidP="00F9106C">
            <w:pPr>
              <w:pStyle w:val="BodyTextIndent2"/>
              <w:spacing w:after="0" w:line="240" w:lineRule="auto"/>
              <w:ind w:left="316"/>
              <w:jc w:val="both"/>
              <w:rPr>
                <w:rFonts w:ascii="Arial Narrow" w:hAnsi="Arial Narrow" w:cs="Arial"/>
                <w:sz w:val="22"/>
                <w:szCs w:val="22"/>
                <w:lang w:val="ru-RU"/>
              </w:rPr>
            </w:pPr>
          </w:p>
          <w:p w14:paraId="27D187D9" w14:textId="11D562FF" w:rsidR="007308CA" w:rsidRDefault="007308CA" w:rsidP="00F9106C">
            <w:pPr>
              <w:pStyle w:val="BodyTextIndent2"/>
              <w:spacing w:after="0" w:line="240" w:lineRule="auto"/>
              <w:ind w:left="316"/>
              <w:jc w:val="both"/>
              <w:rPr>
                <w:rFonts w:ascii="Arial Narrow" w:hAnsi="Arial Narrow" w:cs="Arial"/>
                <w:sz w:val="22"/>
                <w:szCs w:val="22"/>
                <w:lang w:val="ru-RU"/>
              </w:rPr>
            </w:pPr>
            <w:r w:rsidRPr="00BA6FE3">
              <w:rPr>
                <w:rFonts w:ascii="Arial Narrow" w:hAnsi="Arial Narrow" w:cs="Arial"/>
                <w:sz w:val="22"/>
                <w:szCs w:val="22"/>
                <w:lang w:val="ru-RU"/>
              </w:rPr>
              <w:t>В течение Отчетного периода данные, поступающие от Planet Lab, могут обновляться и изменяться, о чем БАЙЕР уведомляет Хозяйство по электронной почте, указанной в акцепте (адрес для юридически значимой информации). Такие корректировки могут иметь место в случае сбоя в работе спутника из-за природно-климатических факторов и других непредвиденных обстоятельств. По тем же причинам данные по влажности почвы могут быть вовсе ограничены. Такие случаи являются форс-мажором и не могут привести к ответственности БАЙЕР или Planet Lab. При отсутствии данных по влажности почвы от Planet Lab данный период исключается из Отчетного периода. Выплаты за такой период отсутствия данных по влажности почвы не происходят.</w:t>
            </w:r>
          </w:p>
          <w:p w14:paraId="30FDFC9C" w14:textId="232DE396" w:rsidR="00F9106C" w:rsidRPr="00EE6A05" w:rsidRDefault="00F9106C" w:rsidP="00CC3916">
            <w:pPr>
              <w:pStyle w:val="BodyTextIndent2"/>
              <w:spacing w:after="0" w:line="240" w:lineRule="auto"/>
              <w:ind w:left="0"/>
              <w:jc w:val="both"/>
              <w:rPr>
                <w:rFonts w:ascii="Arial Narrow" w:hAnsi="Arial Narrow" w:cs="Arial"/>
                <w:sz w:val="22"/>
                <w:szCs w:val="22"/>
                <w:lang w:val="ru-RU"/>
              </w:rPr>
            </w:pPr>
          </w:p>
        </w:tc>
      </w:tr>
      <w:tr w:rsidR="00F9106C" w:rsidRPr="00DB4B0B" w14:paraId="174D1D91" w14:textId="77777777" w:rsidTr="023E1FA2">
        <w:tc>
          <w:tcPr>
            <w:tcW w:w="10349" w:type="dxa"/>
          </w:tcPr>
          <w:p w14:paraId="10763FCA" w14:textId="56A17382" w:rsidR="00F9106C" w:rsidRPr="00BC3958" w:rsidRDefault="00F9106C" w:rsidP="00F9106C">
            <w:pPr>
              <w:pStyle w:val="BodyTextIndent2"/>
              <w:numPr>
                <w:ilvl w:val="0"/>
                <w:numId w:val="36"/>
              </w:numPr>
              <w:spacing w:after="0" w:line="240" w:lineRule="auto"/>
              <w:ind w:left="741" w:hanging="425"/>
              <w:jc w:val="both"/>
              <w:rPr>
                <w:rFonts w:ascii="Arial Narrow" w:hAnsi="Arial Narrow" w:cs="Arial"/>
                <w:sz w:val="22"/>
                <w:szCs w:val="22"/>
                <w:lang w:val="ru-RU"/>
              </w:rPr>
            </w:pPr>
            <w:bookmarkStart w:id="18" w:name="_Hlk120101412"/>
            <w:r w:rsidRPr="00662FBD">
              <w:rPr>
                <w:rFonts w:ascii="Arial Narrow" w:hAnsi="Arial Narrow" w:cs="Arial"/>
                <w:sz w:val="22"/>
                <w:szCs w:val="22"/>
                <w:lang w:val="ru-RU"/>
              </w:rPr>
              <w:t>По окончании Отчётного периода</w:t>
            </w:r>
            <w:r>
              <w:rPr>
                <w:rFonts w:ascii="Arial Narrow" w:hAnsi="Arial Narrow" w:cs="Arial"/>
                <w:sz w:val="22"/>
                <w:szCs w:val="22"/>
                <w:lang w:val="ru-RU"/>
              </w:rPr>
              <w:t xml:space="preserve"> и выполнения всех условия маркетинговой программы Хозяйством</w:t>
            </w:r>
            <w:r w:rsidRPr="00662FBD">
              <w:rPr>
                <w:rFonts w:ascii="Arial Narrow" w:hAnsi="Arial Narrow" w:cs="Arial"/>
                <w:sz w:val="22"/>
                <w:szCs w:val="22"/>
                <w:lang w:val="ru-RU"/>
              </w:rPr>
              <w:t xml:space="preserve"> БАЙЕР осуществляет расчет </w:t>
            </w:r>
            <w:r>
              <w:rPr>
                <w:rFonts w:ascii="Arial Narrow" w:hAnsi="Arial Narrow" w:cs="Arial"/>
                <w:sz w:val="22"/>
                <w:szCs w:val="22"/>
                <w:lang w:val="ru-RU"/>
              </w:rPr>
              <w:t>Выплаты</w:t>
            </w:r>
            <w:r w:rsidRPr="00662FBD">
              <w:rPr>
                <w:rFonts w:ascii="Arial Narrow" w:hAnsi="Arial Narrow" w:cs="Arial"/>
                <w:sz w:val="22"/>
                <w:szCs w:val="22"/>
                <w:lang w:val="ru-RU"/>
              </w:rPr>
              <w:t xml:space="preserve"> с учетом всех возможных корректировок. </w:t>
            </w:r>
            <w:r>
              <w:rPr>
                <w:rFonts w:ascii="Arial Narrow" w:hAnsi="Arial Narrow" w:cs="Arial"/>
                <w:sz w:val="22"/>
                <w:szCs w:val="22"/>
                <w:lang w:val="ru-RU"/>
              </w:rPr>
              <w:t>Хозяйство</w:t>
            </w:r>
            <w:r w:rsidRPr="00662FBD">
              <w:rPr>
                <w:rFonts w:ascii="Arial Narrow" w:hAnsi="Arial Narrow" w:cs="Arial"/>
                <w:sz w:val="22"/>
                <w:szCs w:val="22"/>
                <w:lang w:val="ru-RU"/>
              </w:rPr>
              <w:t xml:space="preserve"> получает акт о предоставлении премии от</w:t>
            </w:r>
            <w:r>
              <w:rPr>
                <w:rFonts w:ascii="Arial Narrow" w:hAnsi="Arial Narrow" w:cs="Arial"/>
                <w:sz w:val="22"/>
                <w:szCs w:val="22"/>
                <w:lang w:val="ru-RU"/>
              </w:rPr>
              <w:t xml:space="preserve"> </w:t>
            </w:r>
            <w:r w:rsidRPr="00662FBD">
              <w:rPr>
                <w:rFonts w:ascii="Arial Narrow" w:hAnsi="Arial Narrow" w:cs="Arial"/>
                <w:sz w:val="22"/>
                <w:szCs w:val="22"/>
                <w:lang w:val="ru-RU"/>
              </w:rPr>
              <w:t xml:space="preserve">БАЙЕР о начислении и сумме </w:t>
            </w:r>
            <w:r>
              <w:rPr>
                <w:rFonts w:ascii="Arial Narrow" w:hAnsi="Arial Narrow" w:cs="Arial"/>
                <w:sz w:val="22"/>
                <w:szCs w:val="22"/>
                <w:lang w:val="ru-RU"/>
              </w:rPr>
              <w:t>Выплаты</w:t>
            </w:r>
            <w:r w:rsidRPr="00662FBD">
              <w:rPr>
                <w:rFonts w:ascii="Arial Narrow" w:hAnsi="Arial Narrow" w:cs="Arial"/>
                <w:sz w:val="22"/>
                <w:szCs w:val="22"/>
                <w:lang w:val="ru-RU"/>
              </w:rPr>
              <w:t xml:space="preserve">. </w:t>
            </w:r>
            <w:r>
              <w:rPr>
                <w:rFonts w:ascii="Arial Narrow" w:hAnsi="Arial Narrow" w:cs="Arial"/>
                <w:sz w:val="22"/>
                <w:szCs w:val="22"/>
                <w:lang w:val="ru-RU"/>
              </w:rPr>
              <w:t>Акт о предоставлении Выплаты отправляется БАЙЕР Хозяйству</w:t>
            </w:r>
            <w:r w:rsidRPr="00676AF2">
              <w:rPr>
                <w:rFonts w:ascii="Arial Narrow" w:hAnsi="Arial Narrow" w:cs="Arial"/>
                <w:sz w:val="22"/>
                <w:szCs w:val="22"/>
                <w:lang w:val="ru-RU"/>
              </w:rPr>
              <w:t xml:space="preserve"> не позднее </w:t>
            </w:r>
            <w:permStart w:id="506075955" w:edGrp="everyone"/>
            <w:r>
              <w:rPr>
                <w:rFonts w:ascii="Arial Narrow" w:hAnsi="Arial Narrow" w:cs="Arial"/>
                <w:sz w:val="22"/>
                <w:szCs w:val="22"/>
                <w:lang w:val="ru-RU"/>
              </w:rPr>
              <w:t>45</w:t>
            </w:r>
            <w:r w:rsidRPr="003E3033">
              <w:rPr>
                <w:rFonts w:ascii="Arial Narrow" w:hAnsi="Arial Narrow" w:cs="Arial"/>
                <w:sz w:val="22"/>
                <w:szCs w:val="22"/>
                <w:lang w:val="ru-RU"/>
              </w:rPr>
              <w:t xml:space="preserve"> (</w:t>
            </w:r>
            <w:r>
              <w:rPr>
                <w:rFonts w:ascii="Arial Narrow" w:hAnsi="Arial Narrow" w:cs="Arial"/>
                <w:sz w:val="22"/>
                <w:szCs w:val="22"/>
                <w:lang w:val="ru-RU"/>
              </w:rPr>
              <w:t>сорока пяти</w:t>
            </w:r>
            <w:r w:rsidRPr="003E3033">
              <w:rPr>
                <w:rFonts w:ascii="Arial Narrow" w:hAnsi="Arial Narrow" w:cs="Arial"/>
                <w:sz w:val="22"/>
                <w:szCs w:val="22"/>
                <w:lang w:val="ru-RU"/>
              </w:rPr>
              <w:t xml:space="preserve">) </w:t>
            </w:r>
            <w:permEnd w:id="506075955"/>
            <w:r w:rsidRPr="003E3033">
              <w:rPr>
                <w:rFonts w:ascii="Arial Narrow" w:hAnsi="Arial Narrow" w:cs="Arial"/>
                <w:sz w:val="22"/>
                <w:szCs w:val="22"/>
                <w:lang w:val="ru-RU"/>
              </w:rPr>
              <w:t xml:space="preserve">календарных </w:t>
            </w:r>
            <w:r w:rsidRPr="000130A5">
              <w:rPr>
                <w:rFonts w:ascii="Arial Narrow" w:hAnsi="Arial Narrow" w:cs="Arial"/>
                <w:sz w:val="22"/>
                <w:szCs w:val="22"/>
                <w:lang w:val="ru-RU"/>
              </w:rPr>
              <w:t xml:space="preserve">дней после окончания </w:t>
            </w:r>
            <w:r>
              <w:rPr>
                <w:rFonts w:ascii="Arial Narrow" w:hAnsi="Arial Narrow" w:cs="Arial"/>
                <w:sz w:val="22"/>
                <w:szCs w:val="22"/>
                <w:lang w:val="ru-RU"/>
              </w:rPr>
              <w:t>Отчетного периода, в случае выполнения Хозяйством всех условий для участия в Маркетинговой программе и наступления засухи</w:t>
            </w:r>
            <w:r w:rsidRPr="000130A5">
              <w:rPr>
                <w:rFonts w:ascii="Arial Narrow" w:hAnsi="Arial Narrow" w:cs="Arial"/>
                <w:sz w:val="22"/>
                <w:szCs w:val="22"/>
                <w:lang w:val="ru-RU"/>
              </w:rPr>
              <w:t>.</w:t>
            </w:r>
            <w:r>
              <w:rPr>
                <w:rFonts w:ascii="Arial Narrow" w:hAnsi="Arial Narrow" w:cs="Arial"/>
                <w:sz w:val="22"/>
                <w:szCs w:val="22"/>
                <w:lang w:val="ru-RU"/>
              </w:rPr>
              <w:t xml:space="preserve"> </w:t>
            </w:r>
            <w:r w:rsidRPr="00662FBD">
              <w:rPr>
                <w:rFonts w:ascii="Arial Narrow" w:hAnsi="Arial Narrow" w:cs="Arial"/>
                <w:sz w:val="22"/>
                <w:szCs w:val="22"/>
                <w:lang w:val="ru-RU"/>
              </w:rPr>
              <w:t xml:space="preserve">Выплата осуществляется на счет </w:t>
            </w:r>
            <w:r>
              <w:rPr>
                <w:rFonts w:ascii="Arial Narrow" w:hAnsi="Arial Narrow" w:cs="Arial"/>
                <w:sz w:val="22"/>
                <w:szCs w:val="22"/>
                <w:lang w:val="ru-RU"/>
              </w:rPr>
              <w:t xml:space="preserve">Хозяйства </w:t>
            </w:r>
            <w:r w:rsidRPr="00662FBD">
              <w:rPr>
                <w:rFonts w:ascii="Arial Narrow" w:hAnsi="Arial Narrow" w:cs="Arial"/>
                <w:sz w:val="22"/>
                <w:szCs w:val="22"/>
                <w:lang w:val="ru-RU"/>
              </w:rPr>
              <w:t>в период с 01 октября 202</w:t>
            </w:r>
            <w:r>
              <w:rPr>
                <w:rFonts w:ascii="Arial Narrow" w:hAnsi="Arial Narrow" w:cs="Arial"/>
                <w:sz w:val="22"/>
                <w:szCs w:val="22"/>
                <w:lang w:val="ru-RU"/>
              </w:rPr>
              <w:t>4</w:t>
            </w:r>
            <w:r w:rsidRPr="00662FBD">
              <w:rPr>
                <w:rFonts w:ascii="Arial Narrow" w:hAnsi="Arial Narrow" w:cs="Arial"/>
                <w:sz w:val="22"/>
                <w:szCs w:val="22"/>
                <w:lang w:val="ru-RU"/>
              </w:rPr>
              <w:t xml:space="preserve"> в течение </w:t>
            </w:r>
            <w:r>
              <w:rPr>
                <w:rFonts w:ascii="Arial Narrow" w:hAnsi="Arial Narrow" w:cs="Arial"/>
                <w:sz w:val="22"/>
                <w:szCs w:val="22"/>
                <w:lang w:val="ru-RU"/>
              </w:rPr>
              <w:t>6</w:t>
            </w:r>
            <w:r w:rsidRPr="00662FBD">
              <w:rPr>
                <w:rFonts w:ascii="Arial Narrow" w:hAnsi="Arial Narrow" w:cs="Arial"/>
                <w:sz w:val="22"/>
                <w:szCs w:val="22"/>
                <w:lang w:val="ru-RU"/>
              </w:rPr>
              <w:t xml:space="preserve">0 </w:t>
            </w:r>
            <w:r>
              <w:rPr>
                <w:rFonts w:ascii="Arial Narrow" w:hAnsi="Arial Narrow" w:cs="Arial"/>
                <w:sz w:val="22"/>
                <w:szCs w:val="22"/>
                <w:lang w:val="ru-RU"/>
              </w:rPr>
              <w:t xml:space="preserve">рабочих </w:t>
            </w:r>
            <w:r w:rsidRPr="00662FBD">
              <w:rPr>
                <w:rFonts w:ascii="Arial Narrow" w:hAnsi="Arial Narrow" w:cs="Arial"/>
                <w:sz w:val="22"/>
                <w:szCs w:val="22"/>
                <w:lang w:val="ru-RU"/>
              </w:rPr>
              <w:t xml:space="preserve">дней после получения БАЙЕР оригинала подписанного </w:t>
            </w:r>
            <w:r>
              <w:rPr>
                <w:rFonts w:ascii="Arial Narrow" w:hAnsi="Arial Narrow" w:cs="Arial"/>
                <w:sz w:val="22"/>
                <w:szCs w:val="22"/>
                <w:lang w:val="ru-RU"/>
              </w:rPr>
              <w:t xml:space="preserve">Хозяйством </w:t>
            </w:r>
            <w:r w:rsidRPr="00662FBD">
              <w:rPr>
                <w:rFonts w:ascii="Arial Narrow" w:hAnsi="Arial Narrow" w:cs="Arial"/>
                <w:sz w:val="22"/>
                <w:szCs w:val="22"/>
                <w:lang w:val="ru-RU"/>
              </w:rPr>
              <w:t>Акта</w:t>
            </w:r>
            <w:r>
              <w:rPr>
                <w:rFonts w:ascii="Arial Narrow" w:hAnsi="Arial Narrow" w:cs="Arial"/>
                <w:sz w:val="22"/>
                <w:szCs w:val="22"/>
                <w:lang w:val="ru-RU"/>
              </w:rPr>
              <w:t xml:space="preserve"> и банковских реквизитов</w:t>
            </w:r>
            <w:r w:rsidRPr="00662FBD">
              <w:rPr>
                <w:rFonts w:ascii="Arial Narrow" w:hAnsi="Arial Narrow" w:cs="Arial"/>
                <w:sz w:val="22"/>
                <w:szCs w:val="22"/>
                <w:lang w:val="ru-RU"/>
              </w:rPr>
              <w:t>.</w:t>
            </w:r>
            <w:r w:rsidRPr="00BC3958">
              <w:rPr>
                <w:rFonts w:ascii="Arial Narrow" w:hAnsi="Arial Narrow" w:cs="Arial"/>
                <w:sz w:val="22"/>
                <w:szCs w:val="22"/>
                <w:lang w:val="ru-RU"/>
              </w:rPr>
              <w:t>,. Выплата считается предоставленной в день списания денежных средств с банковского счета БАЙЕР для перечисления их в качестве Выплаты Хозяйству. Акт о предоставлении Выплаты должен содержать порядок расчёта Выплаты, её размер в абсолютном выражении (в рублях, без НДС).</w:t>
            </w:r>
          </w:p>
        </w:tc>
      </w:tr>
      <w:tr w:rsidR="00F9106C" w:rsidRPr="009427DD" w14:paraId="2A992103" w14:textId="77777777" w:rsidTr="023E1FA2">
        <w:tc>
          <w:tcPr>
            <w:tcW w:w="10349" w:type="dxa"/>
          </w:tcPr>
          <w:p w14:paraId="1116256E" w14:textId="58DAED56" w:rsidR="00F9106C" w:rsidRPr="00EE6A05" w:rsidRDefault="00F9106C" w:rsidP="00F9106C">
            <w:pPr>
              <w:pStyle w:val="BodyTextIndent2"/>
              <w:numPr>
                <w:ilvl w:val="0"/>
                <w:numId w:val="36"/>
              </w:numPr>
              <w:spacing w:after="0" w:line="240" w:lineRule="auto"/>
              <w:ind w:left="741" w:hanging="425"/>
              <w:jc w:val="both"/>
              <w:rPr>
                <w:rFonts w:ascii="Arial Narrow" w:hAnsi="Arial Narrow" w:cs="Arial"/>
                <w:sz w:val="22"/>
                <w:szCs w:val="22"/>
                <w:lang w:val="ru-RU"/>
              </w:rPr>
            </w:pPr>
            <w:bookmarkStart w:id="19" w:name="_Hlk120101457"/>
            <w:bookmarkStart w:id="20" w:name="_Hlk120101447"/>
            <w:bookmarkStart w:id="21" w:name="_Hlk120101434"/>
            <w:bookmarkEnd w:id="18"/>
            <w:r>
              <w:rPr>
                <w:rFonts w:ascii="Arial Narrow" w:hAnsi="Arial Narrow" w:cs="Arial"/>
                <w:sz w:val="22"/>
                <w:szCs w:val="22"/>
                <w:lang w:val="ru-RU"/>
              </w:rPr>
              <w:t>Выплата</w:t>
            </w:r>
            <w:r w:rsidRPr="00F601CE">
              <w:rPr>
                <w:rFonts w:ascii="Arial Narrow" w:hAnsi="Arial Narrow" w:cs="Arial"/>
                <w:sz w:val="22"/>
                <w:szCs w:val="22"/>
                <w:lang w:val="ru-RU"/>
              </w:rPr>
              <w:t xml:space="preserve"> не облагается НДС</w:t>
            </w:r>
            <w:bookmarkEnd w:id="19"/>
            <w:r w:rsidRPr="00F601CE">
              <w:rPr>
                <w:rFonts w:ascii="Arial Narrow" w:hAnsi="Arial Narrow" w:cs="Arial"/>
                <w:sz w:val="22"/>
                <w:szCs w:val="22"/>
                <w:lang w:val="ru-RU"/>
              </w:rPr>
              <w:t>.</w:t>
            </w:r>
          </w:p>
        </w:tc>
      </w:tr>
      <w:tr w:rsidR="00F9106C" w:rsidRPr="00DB4B0B" w14:paraId="216C34A2" w14:textId="77777777" w:rsidTr="023E1FA2">
        <w:tc>
          <w:tcPr>
            <w:tcW w:w="10349" w:type="dxa"/>
          </w:tcPr>
          <w:p w14:paraId="31B2BC86" w14:textId="77777777" w:rsidR="00F9106C" w:rsidRPr="00CF6BCF" w:rsidRDefault="00F9106C" w:rsidP="00F9106C">
            <w:pPr>
              <w:pStyle w:val="BodyTextIndent2"/>
              <w:numPr>
                <w:ilvl w:val="0"/>
                <w:numId w:val="36"/>
              </w:numPr>
              <w:spacing w:after="0" w:line="240" w:lineRule="auto"/>
              <w:ind w:left="741" w:hanging="425"/>
              <w:jc w:val="both"/>
              <w:rPr>
                <w:rFonts w:ascii="Arial Narrow" w:hAnsi="Arial Narrow" w:cs="Arial"/>
                <w:sz w:val="22"/>
                <w:szCs w:val="22"/>
                <w:lang w:val="ru-RU"/>
              </w:rPr>
            </w:pPr>
            <w:bookmarkStart w:id="22" w:name="_Hlk120101468"/>
            <w:r w:rsidRPr="00676AF2">
              <w:rPr>
                <w:rFonts w:ascii="Arial Narrow" w:eastAsiaTheme="minorHAnsi" w:hAnsi="Arial Narrow" w:cstheme="minorBidi"/>
                <w:sz w:val="22"/>
                <w:szCs w:val="22"/>
                <w:lang w:val="ru-RU" w:eastAsia="en-US"/>
              </w:rPr>
              <w:t xml:space="preserve">В качестве доказательств надлежащего выполнения Условий </w:t>
            </w:r>
            <w:r>
              <w:rPr>
                <w:rFonts w:ascii="Arial Narrow" w:eastAsiaTheme="minorHAnsi" w:hAnsi="Arial Narrow" w:cstheme="minorBidi"/>
                <w:sz w:val="22"/>
                <w:szCs w:val="22"/>
                <w:lang w:val="ru-RU" w:eastAsia="en-US"/>
              </w:rPr>
              <w:t>участия в Маркетинговой программе БАЙЕР</w:t>
            </w:r>
            <w:r w:rsidRPr="00676AF2">
              <w:rPr>
                <w:rFonts w:ascii="Arial Narrow" w:eastAsiaTheme="minorHAnsi" w:hAnsi="Arial Narrow" w:cstheme="minorBidi"/>
                <w:sz w:val="22"/>
                <w:szCs w:val="22"/>
                <w:lang w:val="ru-RU" w:eastAsia="en-US"/>
              </w:rPr>
              <w:t xml:space="preserve"> </w:t>
            </w:r>
            <w:r>
              <w:rPr>
                <w:rFonts w:ascii="Arial Narrow" w:eastAsiaTheme="minorHAnsi" w:hAnsi="Arial Narrow" w:cstheme="minorBidi"/>
                <w:sz w:val="22"/>
                <w:szCs w:val="22"/>
                <w:lang w:val="ru-RU" w:eastAsia="en-US"/>
              </w:rPr>
              <w:t xml:space="preserve">вправе запросить у Хозяйства </w:t>
            </w:r>
            <w:r w:rsidRPr="00676AF2">
              <w:rPr>
                <w:rFonts w:ascii="Arial Narrow" w:eastAsiaTheme="minorHAnsi" w:hAnsi="Arial Narrow" w:cstheme="minorBidi"/>
                <w:sz w:val="22"/>
                <w:szCs w:val="22"/>
                <w:lang w:val="ru-RU" w:eastAsia="en-US"/>
              </w:rPr>
              <w:t>следующие документы:</w:t>
            </w:r>
          </w:p>
          <w:p w14:paraId="30F72BD6" w14:textId="06922FCC" w:rsidR="00F9106C" w:rsidRDefault="00F9106C" w:rsidP="00F9106C">
            <w:pPr>
              <w:spacing w:line="276" w:lineRule="auto"/>
              <w:ind w:left="1134"/>
              <w:jc w:val="both"/>
              <w:rPr>
                <w:rFonts w:ascii="Arial Narrow" w:eastAsiaTheme="minorHAnsi" w:hAnsi="Arial Narrow" w:cstheme="minorBidi"/>
                <w:sz w:val="22"/>
                <w:szCs w:val="22"/>
                <w:lang w:val="ru-RU" w:eastAsia="en-US"/>
              </w:rPr>
            </w:pPr>
            <w:r w:rsidRPr="00BE7A52">
              <w:rPr>
                <w:rFonts w:ascii="Arial Narrow" w:eastAsiaTheme="minorHAnsi" w:hAnsi="Arial Narrow" w:cstheme="minorBidi"/>
                <w:sz w:val="22"/>
                <w:szCs w:val="22"/>
                <w:lang w:val="ru-RU" w:eastAsia="en-US"/>
              </w:rPr>
              <w:t>- копию накладной (по форме ТОРГ-12) или УПД на закупку Гибрида у дистрибутора.</w:t>
            </w:r>
          </w:p>
          <w:p w14:paraId="3C33E674" w14:textId="70433581" w:rsidR="00F9106C" w:rsidRPr="003E3033" w:rsidRDefault="00F9106C" w:rsidP="00F9106C">
            <w:pPr>
              <w:pStyle w:val="BodyTextIndent2"/>
              <w:spacing w:after="0" w:line="240" w:lineRule="auto"/>
              <w:ind w:left="709"/>
              <w:jc w:val="both"/>
              <w:rPr>
                <w:rFonts w:ascii="Arial Narrow" w:hAnsi="Arial Narrow"/>
                <w:sz w:val="22"/>
                <w:szCs w:val="22"/>
                <w:lang w:val="ru-RU"/>
              </w:rPr>
            </w:pPr>
            <w:r w:rsidRPr="0073500F">
              <w:rPr>
                <w:rFonts w:ascii="Arial Narrow" w:hAnsi="Arial Narrow"/>
                <w:sz w:val="22"/>
                <w:szCs w:val="22"/>
                <w:lang w:val="ru-RU"/>
              </w:rPr>
              <w:t>Такие документы</w:t>
            </w:r>
            <w:r>
              <w:rPr>
                <w:rFonts w:ascii="Arial Narrow" w:hAnsi="Arial Narrow"/>
                <w:sz w:val="22"/>
                <w:szCs w:val="22"/>
                <w:lang w:val="ru-RU"/>
              </w:rPr>
              <w:t xml:space="preserve"> </w:t>
            </w:r>
            <w:r w:rsidRPr="0073500F">
              <w:rPr>
                <w:rFonts w:ascii="Arial Narrow" w:hAnsi="Arial Narrow"/>
                <w:sz w:val="22"/>
                <w:szCs w:val="22"/>
                <w:lang w:val="ru-RU"/>
              </w:rPr>
              <w:t xml:space="preserve">должны быть представлены в электронном виде на электронный адрес </w:t>
            </w:r>
            <w:permStart w:id="1728067803" w:edGrp="everyone"/>
            <w:r w:rsidRPr="00BE7A52">
              <w:rPr>
                <w:rFonts w:ascii="Arial Narrow" w:eastAsia="SimSun" w:hAnsi="Arial Narrow"/>
                <w:color w:val="0000FF"/>
                <w:sz w:val="22"/>
                <w:szCs w:val="22"/>
                <w:highlight w:val="yellow"/>
                <w:lang w:val="ru-RU" w:eastAsia="zh-CN" w:bidi="he-IL"/>
              </w:rPr>
              <w:t>&lt;</w:t>
            </w:r>
            <w:proofErr w:type="spellStart"/>
            <w:r>
              <w:rPr>
                <w:rFonts w:ascii="Arial Narrow" w:eastAsia="SimSun" w:hAnsi="Arial Narrow"/>
                <w:color w:val="0000FF"/>
                <w:sz w:val="22"/>
                <w:szCs w:val="22"/>
                <w:highlight w:val="yellow"/>
                <w:lang w:eastAsia="zh-CN" w:bidi="he-IL"/>
              </w:rPr>
              <w:t>ru</w:t>
            </w:r>
            <w:proofErr w:type="spellEnd"/>
            <w:r w:rsidRPr="00067CDA">
              <w:rPr>
                <w:rFonts w:ascii="Arial Narrow" w:eastAsia="SimSun" w:hAnsi="Arial Narrow"/>
                <w:color w:val="0000FF"/>
                <w:sz w:val="22"/>
                <w:szCs w:val="22"/>
                <w:highlight w:val="yellow"/>
                <w:lang w:val="ru-RU" w:eastAsia="zh-CN" w:bidi="he-IL"/>
              </w:rPr>
              <w:t>.</w:t>
            </w:r>
            <w:proofErr w:type="spellStart"/>
            <w:r>
              <w:rPr>
                <w:rFonts w:ascii="Arial Narrow" w:eastAsia="SimSun" w:hAnsi="Arial Narrow"/>
                <w:color w:val="0000FF"/>
                <w:sz w:val="22"/>
                <w:szCs w:val="22"/>
                <w:highlight w:val="yellow"/>
                <w:lang w:eastAsia="zh-CN" w:bidi="he-IL"/>
              </w:rPr>
              <w:t>dekalb</w:t>
            </w:r>
            <w:proofErr w:type="spellEnd"/>
            <w:r w:rsidRPr="003E3033">
              <w:rPr>
                <w:rFonts w:ascii="Arial Narrow" w:eastAsia="SimSun" w:hAnsi="Arial Narrow"/>
                <w:color w:val="0000FF"/>
                <w:sz w:val="22"/>
                <w:szCs w:val="22"/>
                <w:highlight w:val="yellow"/>
                <w:lang w:val="ru-RU" w:eastAsia="zh-CN" w:bidi="he-IL"/>
              </w:rPr>
              <w:t>@</w:t>
            </w:r>
            <w:proofErr w:type="spellStart"/>
            <w:r>
              <w:rPr>
                <w:rFonts w:ascii="Arial Narrow" w:eastAsia="SimSun" w:hAnsi="Arial Narrow"/>
                <w:color w:val="0000FF"/>
                <w:sz w:val="22"/>
                <w:szCs w:val="22"/>
                <w:highlight w:val="yellow"/>
                <w:lang w:eastAsia="zh-CN" w:bidi="he-IL"/>
              </w:rPr>
              <w:t>bayer</w:t>
            </w:r>
            <w:proofErr w:type="spellEnd"/>
            <w:r w:rsidRPr="003E3033">
              <w:rPr>
                <w:rFonts w:ascii="Arial Narrow" w:eastAsia="SimSun" w:hAnsi="Arial Narrow"/>
                <w:color w:val="0000FF"/>
                <w:sz w:val="22"/>
                <w:szCs w:val="22"/>
                <w:highlight w:val="yellow"/>
                <w:lang w:val="ru-RU" w:eastAsia="zh-CN" w:bidi="he-IL"/>
              </w:rPr>
              <w:t>.</w:t>
            </w:r>
            <w:r>
              <w:rPr>
                <w:rFonts w:ascii="Arial Narrow" w:eastAsia="SimSun" w:hAnsi="Arial Narrow"/>
                <w:color w:val="0000FF"/>
                <w:sz w:val="22"/>
                <w:szCs w:val="22"/>
                <w:highlight w:val="yellow"/>
                <w:lang w:eastAsia="zh-CN" w:bidi="he-IL"/>
              </w:rPr>
              <w:t>com</w:t>
            </w:r>
            <w:r w:rsidRPr="00BE7A52">
              <w:rPr>
                <w:rFonts w:ascii="Arial Narrow" w:eastAsia="SimSun" w:hAnsi="Arial Narrow"/>
                <w:color w:val="0000FF"/>
                <w:sz w:val="22"/>
                <w:szCs w:val="22"/>
                <w:highlight w:val="yellow"/>
                <w:lang w:val="ru-RU" w:eastAsia="zh-CN" w:bidi="he-IL"/>
              </w:rPr>
              <w:t>&gt;</w:t>
            </w:r>
            <w:bookmarkEnd w:id="22"/>
            <w:permEnd w:id="1728067803"/>
          </w:p>
        </w:tc>
      </w:tr>
      <w:tr w:rsidR="00F9106C" w:rsidRPr="008314EF" w14:paraId="20D96192" w14:textId="77777777" w:rsidTr="023E1FA2">
        <w:tc>
          <w:tcPr>
            <w:tcW w:w="10349" w:type="dxa"/>
          </w:tcPr>
          <w:p w14:paraId="28DB5D05" w14:textId="77777777" w:rsidR="00F9106C" w:rsidRDefault="00F9106C" w:rsidP="00F9106C">
            <w:pPr>
              <w:pStyle w:val="BodyTextIndent2"/>
              <w:numPr>
                <w:ilvl w:val="0"/>
                <w:numId w:val="36"/>
              </w:numPr>
              <w:tabs>
                <w:tab w:val="left" w:pos="3978"/>
              </w:tabs>
              <w:spacing w:after="0" w:line="240" w:lineRule="auto"/>
              <w:ind w:left="741" w:hanging="425"/>
              <w:jc w:val="both"/>
              <w:rPr>
                <w:rFonts w:ascii="Arial Narrow" w:hAnsi="Arial Narrow"/>
                <w:sz w:val="22"/>
                <w:szCs w:val="22"/>
                <w:lang w:val="ru-RU"/>
              </w:rPr>
            </w:pPr>
            <w:bookmarkStart w:id="23" w:name="_Hlk120101478"/>
            <w:bookmarkEnd w:id="20"/>
            <w:r>
              <w:rPr>
                <w:rFonts w:ascii="Arial Narrow" w:hAnsi="Arial Narrow"/>
                <w:sz w:val="22"/>
                <w:szCs w:val="22"/>
                <w:lang w:val="ru-RU"/>
              </w:rPr>
              <w:t>БАЙЕР вправе отложить перечисление Выплаты до тех пор, пока не будут предоставлены все запрошенные по электронной почте документы Хозяйства, указанные в п.</w:t>
            </w:r>
            <w:r w:rsidRPr="00F6661F">
              <w:rPr>
                <w:rFonts w:ascii="Arial Narrow" w:hAnsi="Arial Narrow"/>
                <w:sz w:val="22"/>
                <w:szCs w:val="22"/>
                <w:lang w:val="ru-RU"/>
              </w:rPr>
              <w:t>7</w:t>
            </w:r>
            <w:r>
              <w:rPr>
                <w:rFonts w:ascii="Arial Narrow" w:hAnsi="Arial Narrow"/>
                <w:sz w:val="22"/>
                <w:szCs w:val="22"/>
                <w:lang w:val="ru-RU"/>
              </w:rPr>
              <w:t xml:space="preserve">. </w:t>
            </w:r>
            <w:r w:rsidRPr="0073500F">
              <w:rPr>
                <w:rFonts w:ascii="Arial Narrow" w:hAnsi="Arial Narrow"/>
                <w:sz w:val="22"/>
                <w:szCs w:val="22"/>
                <w:lang w:val="ru-RU"/>
              </w:rPr>
              <w:t xml:space="preserve">Расчёт </w:t>
            </w:r>
            <w:r>
              <w:rPr>
                <w:rFonts w:ascii="Arial Narrow" w:hAnsi="Arial Narrow"/>
                <w:sz w:val="22"/>
                <w:szCs w:val="22"/>
                <w:lang w:val="ru-RU"/>
              </w:rPr>
              <w:t>Выплаты</w:t>
            </w:r>
            <w:r w:rsidRPr="0073500F">
              <w:rPr>
                <w:rFonts w:ascii="Arial Narrow" w:hAnsi="Arial Narrow"/>
                <w:sz w:val="22"/>
                <w:szCs w:val="22"/>
                <w:lang w:val="ru-RU"/>
              </w:rPr>
              <w:t xml:space="preserve"> осуществляется </w:t>
            </w:r>
            <w:r>
              <w:rPr>
                <w:rFonts w:ascii="Arial Narrow" w:hAnsi="Arial Narrow"/>
                <w:sz w:val="22"/>
                <w:szCs w:val="22"/>
                <w:lang w:val="ru-RU"/>
              </w:rPr>
              <w:t>БАЙЕР</w:t>
            </w:r>
            <w:bookmarkEnd w:id="23"/>
            <w:r w:rsidRPr="0073500F">
              <w:rPr>
                <w:rFonts w:ascii="Arial Narrow" w:hAnsi="Arial Narrow"/>
                <w:sz w:val="22"/>
                <w:szCs w:val="22"/>
                <w:lang w:val="ru-RU"/>
              </w:rPr>
              <w:t>.</w:t>
            </w:r>
          </w:p>
          <w:p w14:paraId="370CF74C" w14:textId="4BF896B2" w:rsidR="00F9106C" w:rsidRPr="00EE6A05" w:rsidRDefault="00F9106C" w:rsidP="00F9106C">
            <w:pPr>
              <w:pStyle w:val="BodyTextIndent2"/>
              <w:spacing w:after="0" w:line="240" w:lineRule="auto"/>
              <w:jc w:val="both"/>
              <w:rPr>
                <w:rFonts w:ascii="Arial Narrow" w:hAnsi="Arial Narrow"/>
                <w:sz w:val="22"/>
                <w:szCs w:val="22"/>
                <w:lang w:val="ru-RU"/>
              </w:rPr>
            </w:pPr>
          </w:p>
        </w:tc>
      </w:tr>
      <w:tr w:rsidR="00F9106C" w:rsidRPr="00DB4B0B" w14:paraId="725C10C4" w14:textId="77777777" w:rsidTr="023E1FA2">
        <w:trPr>
          <w:trHeight w:val="593"/>
        </w:trPr>
        <w:tc>
          <w:tcPr>
            <w:tcW w:w="10349" w:type="dxa"/>
          </w:tcPr>
          <w:p w14:paraId="6F5AAA7A" w14:textId="1ABA1AFC" w:rsidR="00F9106C" w:rsidRDefault="00F9106C" w:rsidP="00F9106C">
            <w:pPr>
              <w:pStyle w:val="BodyTextIndent2"/>
              <w:numPr>
                <w:ilvl w:val="0"/>
                <w:numId w:val="36"/>
              </w:numPr>
              <w:spacing w:after="0" w:line="240" w:lineRule="auto"/>
              <w:ind w:left="741" w:hanging="425"/>
              <w:jc w:val="both"/>
              <w:rPr>
                <w:rFonts w:ascii="Arial Narrow" w:hAnsi="Arial Narrow"/>
                <w:sz w:val="22"/>
                <w:szCs w:val="22"/>
                <w:lang w:val="ru-RU"/>
              </w:rPr>
            </w:pPr>
            <w:bookmarkStart w:id="24" w:name="_Hlk120101500"/>
            <w:bookmarkStart w:id="25" w:name="_Hlk118824937"/>
            <w:r>
              <w:rPr>
                <w:rFonts w:ascii="Arial Narrow" w:hAnsi="Arial Narrow"/>
                <w:sz w:val="22"/>
                <w:szCs w:val="22"/>
                <w:lang w:val="ru-RU"/>
              </w:rPr>
              <w:t>Для осуществления Выплат БАЙЕР вправе привлекать третьих лиц, действующих от имени и в интересах БАЙЕР</w:t>
            </w:r>
            <w:bookmarkEnd w:id="24"/>
            <w:r>
              <w:rPr>
                <w:rFonts w:ascii="Arial Narrow" w:hAnsi="Arial Narrow"/>
                <w:sz w:val="22"/>
                <w:szCs w:val="22"/>
                <w:lang w:val="ru-RU"/>
              </w:rPr>
              <w:t>.</w:t>
            </w:r>
          </w:p>
        </w:tc>
      </w:tr>
      <w:tr w:rsidR="00F9106C" w:rsidRPr="00DB4B0B" w14:paraId="0495401D" w14:textId="77777777" w:rsidTr="023E1FA2">
        <w:trPr>
          <w:trHeight w:val="1281"/>
        </w:trPr>
        <w:tc>
          <w:tcPr>
            <w:tcW w:w="10349" w:type="dxa"/>
          </w:tcPr>
          <w:p w14:paraId="54F5A6A7" w14:textId="642BBE11" w:rsidR="00F9106C" w:rsidRPr="00EE6A05" w:rsidRDefault="00F9106C" w:rsidP="00F9106C">
            <w:pPr>
              <w:pStyle w:val="BodyTextIndent2"/>
              <w:numPr>
                <w:ilvl w:val="0"/>
                <w:numId w:val="36"/>
              </w:numPr>
              <w:spacing w:after="0" w:line="240" w:lineRule="auto"/>
              <w:ind w:left="741" w:hanging="425"/>
              <w:jc w:val="both"/>
              <w:rPr>
                <w:rFonts w:ascii="Arial Narrow" w:hAnsi="Arial Narrow"/>
                <w:sz w:val="22"/>
                <w:szCs w:val="22"/>
                <w:lang w:val="ru-RU"/>
              </w:rPr>
            </w:pPr>
            <w:bookmarkStart w:id="26" w:name="_Hlk120101509"/>
            <w:bookmarkEnd w:id="21"/>
            <w:bookmarkEnd w:id="25"/>
            <w:r w:rsidRPr="0032058F">
              <w:rPr>
                <w:rFonts w:ascii="Arial Narrow" w:hAnsi="Arial Narrow"/>
                <w:sz w:val="22"/>
                <w:szCs w:val="22"/>
                <w:lang w:val="ru-RU"/>
              </w:rPr>
              <w:t xml:space="preserve">Хозяйство вправе принять (акцептовать) условия настоящей оферты в период </w:t>
            </w:r>
            <w:r w:rsidRPr="009448CE">
              <w:rPr>
                <w:rFonts w:ascii="Arial Narrow" w:hAnsi="Arial Narrow"/>
                <w:sz w:val="22"/>
                <w:szCs w:val="22"/>
                <w:lang w:val="ru-RU"/>
              </w:rPr>
              <w:t>с 1 декабря</w:t>
            </w:r>
            <w:r>
              <w:rPr>
                <w:rFonts w:ascii="Arial Narrow" w:hAnsi="Arial Narrow"/>
                <w:sz w:val="22"/>
                <w:szCs w:val="22"/>
                <w:lang w:val="ru-RU"/>
              </w:rPr>
              <w:t xml:space="preserve"> 202</w:t>
            </w:r>
            <w:r w:rsidRPr="005743A2">
              <w:rPr>
                <w:rFonts w:ascii="Arial Narrow" w:hAnsi="Arial Narrow"/>
                <w:sz w:val="22"/>
                <w:szCs w:val="22"/>
                <w:lang w:val="ru-RU"/>
              </w:rPr>
              <w:t>3</w:t>
            </w:r>
            <w:r w:rsidRPr="0032058F">
              <w:rPr>
                <w:rFonts w:ascii="Arial Narrow" w:hAnsi="Arial Narrow"/>
                <w:sz w:val="22"/>
                <w:szCs w:val="22"/>
                <w:lang w:val="ru-RU"/>
              </w:rPr>
              <w:t xml:space="preserve"> по 3</w:t>
            </w:r>
            <w:r w:rsidRPr="005743A2">
              <w:rPr>
                <w:rFonts w:ascii="Arial Narrow" w:hAnsi="Arial Narrow"/>
                <w:sz w:val="22"/>
                <w:szCs w:val="22"/>
                <w:lang w:val="ru-RU"/>
              </w:rPr>
              <w:t>0</w:t>
            </w:r>
            <w:r w:rsidRPr="0032058F">
              <w:rPr>
                <w:rFonts w:ascii="Arial Narrow" w:hAnsi="Arial Narrow"/>
                <w:sz w:val="22"/>
                <w:szCs w:val="22"/>
                <w:lang w:val="ru-RU"/>
              </w:rPr>
              <w:t xml:space="preserve"> </w:t>
            </w:r>
            <w:r>
              <w:rPr>
                <w:rFonts w:ascii="Arial Narrow" w:hAnsi="Arial Narrow"/>
                <w:sz w:val="22"/>
                <w:szCs w:val="22"/>
                <w:lang w:val="ru-RU"/>
              </w:rPr>
              <w:t>апреля</w:t>
            </w:r>
            <w:r w:rsidRPr="0032058F">
              <w:rPr>
                <w:rFonts w:ascii="Arial Narrow" w:hAnsi="Arial Narrow"/>
                <w:sz w:val="22"/>
                <w:szCs w:val="22"/>
                <w:lang w:val="ru-RU"/>
              </w:rPr>
              <w:t xml:space="preserve"> 202</w:t>
            </w:r>
            <w:r>
              <w:rPr>
                <w:rFonts w:ascii="Arial Narrow" w:hAnsi="Arial Narrow"/>
                <w:sz w:val="22"/>
                <w:szCs w:val="22"/>
                <w:lang w:val="ru-RU"/>
              </w:rPr>
              <w:t>4 года</w:t>
            </w:r>
            <w:r w:rsidRPr="0032058F">
              <w:rPr>
                <w:rFonts w:ascii="Arial Narrow" w:hAnsi="Arial Narrow"/>
                <w:sz w:val="22"/>
                <w:szCs w:val="22"/>
                <w:lang w:val="ru-RU"/>
              </w:rPr>
              <w:t xml:space="preserve"> путем направления на электронный адрес </w:t>
            </w:r>
            <w:hyperlink r:id="rId14">
              <w:r w:rsidRPr="10889484">
                <w:rPr>
                  <w:rStyle w:val="Hyperlink"/>
                  <w:rFonts w:ascii="Arial Narrow" w:hAnsi="Arial Narrow"/>
                  <w:sz w:val="22"/>
                  <w:szCs w:val="22"/>
                </w:rPr>
                <w:t>ru</w:t>
              </w:r>
              <w:r w:rsidRPr="10889484">
                <w:rPr>
                  <w:rStyle w:val="Hyperlink"/>
                  <w:rFonts w:ascii="Arial Narrow" w:hAnsi="Arial Narrow"/>
                  <w:sz w:val="22"/>
                  <w:szCs w:val="22"/>
                  <w:lang w:val="ru-RU"/>
                </w:rPr>
                <w:t>.</w:t>
              </w:r>
              <w:r w:rsidRPr="10889484">
                <w:rPr>
                  <w:rStyle w:val="Hyperlink"/>
                  <w:rFonts w:ascii="Arial Narrow" w:hAnsi="Arial Narrow"/>
                  <w:sz w:val="22"/>
                  <w:szCs w:val="22"/>
                </w:rPr>
                <w:t>dekalb</w:t>
              </w:r>
              <w:r w:rsidRPr="10889484">
                <w:rPr>
                  <w:rStyle w:val="Hyperlink"/>
                  <w:rFonts w:ascii="Arial Narrow" w:hAnsi="Arial Narrow"/>
                  <w:sz w:val="22"/>
                  <w:szCs w:val="22"/>
                  <w:lang w:val="ru-RU"/>
                </w:rPr>
                <w:t>@</w:t>
              </w:r>
              <w:r w:rsidRPr="10889484">
                <w:rPr>
                  <w:rStyle w:val="Hyperlink"/>
                  <w:rFonts w:ascii="Arial Narrow" w:hAnsi="Arial Narrow"/>
                  <w:sz w:val="22"/>
                  <w:szCs w:val="22"/>
                </w:rPr>
                <w:t>bayer</w:t>
              </w:r>
              <w:r w:rsidRPr="10889484">
                <w:rPr>
                  <w:rStyle w:val="Hyperlink"/>
                  <w:rFonts w:ascii="Arial Narrow" w:hAnsi="Arial Narrow"/>
                  <w:sz w:val="22"/>
                  <w:szCs w:val="22"/>
                  <w:lang w:val="ru-RU"/>
                </w:rPr>
                <w:t>.</w:t>
              </w:r>
              <w:r w:rsidRPr="10889484">
                <w:rPr>
                  <w:rStyle w:val="Hyperlink"/>
                  <w:rFonts w:ascii="Arial Narrow" w:hAnsi="Arial Narrow"/>
                  <w:sz w:val="22"/>
                  <w:szCs w:val="22"/>
                </w:rPr>
                <w:t>com</w:t>
              </w:r>
            </w:hyperlink>
            <w:r w:rsidRPr="00F623ED">
              <w:rPr>
                <w:rFonts w:ascii="Arial Narrow" w:hAnsi="Arial Narrow"/>
                <w:sz w:val="22"/>
                <w:szCs w:val="22"/>
                <w:lang w:val="ru-RU"/>
              </w:rPr>
              <w:t xml:space="preserve"> </w:t>
            </w:r>
            <w:r w:rsidRPr="0032058F">
              <w:rPr>
                <w:rFonts w:ascii="Arial Narrow" w:hAnsi="Arial Narrow"/>
                <w:sz w:val="22"/>
                <w:szCs w:val="22"/>
                <w:lang w:val="ru-RU"/>
              </w:rPr>
              <w:t xml:space="preserve"> заполненных и подписанных докумен</w:t>
            </w:r>
            <w:r>
              <w:rPr>
                <w:rFonts w:ascii="Arial Narrow" w:hAnsi="Arial Narrow"/>
                <w:sz w:val="22"/>
                <w:szCs w:val="22"/>
                <w:lang w:val="ru-RU"/>
              </w:rPr>
              <w:t>т</w:t>
            </w:r>
            <w:r w:rsidRPr="0032058F">
              <w:rPr>
                <w:rFonts w:ascii="Arial Narrow" w:hAnsi="Arial Narrow"/>
                <w:sz w:val="22"/>
                <w:szCs w:val="22"/>
                <w:lang w:val="ru-RU"/>
              </w:rPr>
              <w:t xml:space="preserve">ов, содержащихся в </w:t>
            </w:r>
            <w:r>
              <w:rPr>
                <w:rFonts w:ascii="Arial Narrow" w:hAnsi="Arial Narrow"/>
                <w:sz w:val="22"/>
                <w:szCs w:val="22"/>
                <w:lang w:val="ru-RU"/>
              </w:rPr>
              <w:t>П</w:t>
            </w:r>
            <w:r w:rsidRPr="0032058F">
              <w:rPr>
                <w:rFonts w:ascii="Arial Narrow" w:hAnsi="Arial Narrow"/>
                <w:sz w:val="22"/>
                <w:szCs w:val="22"/>
                <w:lang w:val="ru-RU"/>
              </w:rPr>
              <w:t>риложении №1 к настоящей оферте</w:t>
            </w:r>
            <w:r w:rsidRPr="00DF034B">
              <w:rPr>
                <w:rFonts w:ascii="Arial Narrow" w:hAnsi="Arial Narrow"/>
                <w:sz w:val="22"/>
                <w:szCs w:val="22"/>
                <w:lang w:val="ru-RU"/>
              </w:rPr>
              <w:t>,</w:t>
            </w:r>
            <w:r w:rsidRPr="0032058F">
              <w:rPr>
                <w:rFonts w:ascii="Arial Narrow" w:hAnsi="Arial Narrow"/>
                <w:sz w:val="22"/>
                <w:szCs w:val="22"/>
                <w:lang w:val="ru-RU"/>
              </w:rPr>
              <w:t xml:space="preserve"> в виде скан-копий.</w:t>
            </w:r>
            <w:r>
              <w:rPr>
                <w:rFonts w:ascii="Arial Narrow" w:hAnsi="Arial Narrow"/>
                <w:sz w:val="22"/>
                <w:szCs w:val="22"/>
                <w:lang w:val="ru-RU"/>
              </w:rPr>
              <w:t xml:space="preserve"> </w:t>
            </w:r>
            <w:r w:rsidRPr="00954424">
              <w:rPr>
                <w:rFonts w:ascii="Arial Narrow" w:hAnsi="Arial Narrow"/>
                <w:sz w:val="22"/>
                <w:szCs w:val="22"/>
                <w:lang w:val="ru-RU"/>
              </w:rPr>
              <w:t>Принимая настоящую оферту Хозяйство берет на себя обязательство по подписанию форм Согласи</w:t>
            </w:r>
            <w:r>
              <w:rPr>
                <w:rFonts w:ascii="Arial Narrow" w:hAnsi="Arial Narrow"/>
                <w:sz w:val="22"/>
                <w:szCs w:val="22"/>
                <w:lang w:val="ru-RU"/>
              </w:rPr>
              <w:t>й</w:t>
            </w:r>
            <w:r w:rsidRPr="00954424">
              <w:rPr>
                <w:rFonts w:ascii="Arial Narrow" w:hAnsi="Arial Narrow"/>
                <w:sz w:val="22"/>
                <w:szCs w:val="22"/>
                <w:lang w:val="ru-RU"/>
              </w:rPr>
              <w:t>, приложенных к оферте</w:t>
            </w:r>
            <w:bookmarkEnd w:id="26"/>
            <w:r w:rsidRPr="00954424">
              <w:rPr>
                <w:rFonts w:ascii="Arial Narrow" w:hAnsi="Arial Narrow"/>
                <w:sz w:val="22"/>
                <w:szCs w:val="22"/>
                <w:lang w:val="ru-RU"/>
              </w:rPr>
              <w:t>.</w:t>
            </w:r>
          </w:p>
        </w:tc>
      </w:tr>
      <w:tr w:rsidR="00F9106C" w:rsidRPr="00DB4B0B" w14:paraId="52D5DEA4" w14:textId="77777777" w:rsidTr="023E1FA2">
        <w:tc>
          <w:tcPr>
            <w:tcW w:w="10349" w:type="dxa"/>
          </w:tcPr>
          <w:p w14:paraId="4F704D21" w14:textId="5BA1087E" w:rsidR="00F9106C" w:rsidRPr="00EE6A05" w:rsidRDefault="00F9106C" w:rsidP="00F9106C">
            <w:pPr>
              <w:pStyle w:val="BodyTextIndent2"/>
              <w:numPr>
                <w:ilvl w:val="0"/>
                <w:numId w:val="36"/>
              </w:numPr>
              <w:spacing w:after="0" w:line="240" w:lineRule="auto"/>
              <w:ind w:left="741" w:hanging="425"/>
              <w:jc w:val="both"/>
              <w:rPr>
                <w:rFonts w:ascii="Arial Narrow" w:hAnsi="Arial Narrow"/>
                <w:sz w:val="22"/>
                <w:szCs w:val="22"/>
                <w:lang w:val="ru-RU"/>
              </w:rPr>
            </w:pPr>
            <w:bookmarkStart w:id="27" w:name="_Hlk120101519"/>
            <w:r>
              <w:rPr>
                <w:rFonts w:ascii="Arial Narrow" w:hAnsi="Arial Narrow"/>
                <w:sz w:val="22"/>
                <w:szCs w:val="22"/>
                <w:lang w:val="ru-RU"/>
              </w:rPr>
              <w:t>Непринятие настоящей оферты Хозяйством не влечет никаких негативных последствий, кроме невозможности получения Выплаты</w:t>
            </w:r>
            <w:bookmarkEnd w:id="27"/>
            <w:r>
              <w:rPr>
                <w:rFonts w:ascii="Arial Narrow" w:hAnsi="Arial Narrow"/>
                <w:sz w:val="22"/>
                <w:szCs w:val="22"/>
                <w:lang w:val="ru-RU"/>
              </w:rPr>
              <w:t>.</w:t>
            </w:r>
          </w:p>
        </w:tc>
      </w:tr>
      <w:tr w:rsidR="00F9106C" w:rsidRPr="00DB4B0B" w14:paraId="416FFB04" w14:textId="77777777" w:rsidTr="023E1FA2">
        <w:tc>
          <w:tcPr>
            <w:tcW w:w="10349" w:type="dxa"/>
          </w:tcPr>
          <w:p w14:paraId="79A9772B" w14:textId="0BF08251" w:rsidR="00F9106C" w:rsidRPr="00EE6A05" w:rsidRDefault="00F9106C" w:rsidP="00F9106C">
            <w:pPr>
              <w:pStyle w:val="BodyTextIndent2"/>
              <w:numPr>
                <w:ilvl w:val="0"/>
                <w:numId w:val="36"/>
              </w:numPr>
              <w:spacing w:after="0" w:line="240" w:lineRule="auto"/>
              <w:ind w:left="741" w:hanging="425"/>
              <w:jc w:val="both"/>
              <w:rPr>
                <w:rFonts w:ascii="Arial Narrow" w:hAnsi="Arial Narrow"/>
                <w:sz w:val="22"/>
                <w:szCs w:val="22"/>
                <w:lang w:val="ru-RU"/>
              </w:rPr>
            </w:pPr>
            <w:bookmarkStart w:id="28" w:name="_Hlk120101527"/>
            <w:r>
              <w:rPr>
                <w:rFonts w:ascii="Arial Narrow" w:hAnsi="Arial Narrow"/>
                <w:sz w:val="22"/>
                <w:szCs w:val="22"/>
                <w:lang w:val="ru-RU"/>
              </w:rPr>
              <w:t xml:space="preserve">Хозяйство вправе отозвать акцепт, путем направления уведомления на адрес электронной почты </w:t>
            </w:r>
            <w:hyperlink r:id="rId15" w:history="1">
              <w:r w:rsidRPr="00CF14D7">
                <w:rPr>
                  <w:rStyle w:val="Hyperlink"/>
                  <w:rFonts w:ascii="Arial Narrow" w:hAnsi="Arial Narrow"/>
                  <w:sz w:val="22"/>
                  <w:szCs w:val="22"/>
                </w:rPr>
                <w:t>ru</w:t>
              </w:r>
              <w:r w:rsidRPr="00CF14D7">
                <w:rPr>
                  <w:rStyle w:val="Hyperlink"/>
                  <w:rFonts w:ascii="Arial Narrow" w:hAnsi="Arial Narrow"/>
                  <w:sz w:val="22"/>
                  <w:szCs w:val="22"/>
                  <w:lang w:val="ru-RU"/>
                </w:rPr>
                <w:t>.</w:t>
              </w:r>
              <w:r w:rsidRPr="00CF14D7">
                <w:rPr>
                  <w:rStyle w:val="Hyperlink"/>
                  <w:rFonts w:ascii="Arial Narrow" w:hAnsi="Arial Narrow"/>
                  <w:sz w:val="22"/>
                  <w:szCs w:val="22"/>
                </w:rPr>
                <w:t>dekalb</w:t>
              </w:r>
              <w:r w:rsidRPr="00CF14D7">
                <w:rPr>
                  <w:rStyle w:val="Hyperlink"/>
                  <w:rFonts w:ascii="Arial Narrow" w:hAnsi="Arial Narrow"/>
                  <w:sz w:val="22"/>
                  <w:szCs w:val="22"/>
                  <w:lang w:val="ru-RU"/>
                </w:rPr>
                <w:t>@</w:t>
              </w:r>
              <w:r w:rsidRPr="00CF14D7">
                <w:rPr>
                  <w:rStyle w:val="Hyperlink"/>
                  <w:rFonts w:ascii="Arial Narrow" w:hAnsi="Arial Narrow"/>
                  <w:sz w:val="22"/>
                  <w:szCs w:val="22"/>
                </w:rPr>
                <w:t>bayer</w:t>
              </w:r>
              <w:r w:rsidRPr="00CF14D7">
                <w:rPr>
                  <w:rStyle w:val="Hyperlink"/>
                  <w:rFonts w:ascii="Arial Narrow" w:hAnsi="Arial Narrow"/>
                  <w:sz w:val="22"/>
                  <w:szCs w:val="22"/>
                  <w:lang w:val="ru-RU"/>
                </w:rPr>
                <w:t>.</w:t>
              </w:r>
              <w:r w:rsidRPr="00CF14D7">
                <w:rPr>
                  <w:rStyle w:val="Hyperlink"/>
                  <w:rFonts w:ascii="Arial Narrow" w:hAnsi="Arial Narrow"/>
                  <w:sz w:val="22"/>
                  <w:szCs w:val="22"/>
                </w:rPr>
                <w:t>com</w:t>
              </w:r>
            </w:hyperlink>
            <w:r w:rsidRPr="00954424">
              <w:rPr>
                <w:rFonts w:ascii="Arial Narrow" w:hAnsi="Arial Narrow"/>
                <w:sz w:val="22"/>
                <w:szCs w:val="22"/>
                <w:lang w:val="ru-RU"/>
              </w:rPr>
              <w:t>.</w:t>
            </w:r>
            <w:r w:rsidRPr="00F623ED">
              <w:rPr>
                <w:rFonts w:ascii="Arial Narrow" w:hAnsi="Arial Narrow"/>
                <w:sz w:val="22"/>
                <w:szCs w:val="22"/>
                <w:lang w:val="ru-RU"/>
              </w:rPr>
              <w:t xml:space="preserve"> </w:t>
            </w:r>
            <w:r>
              <w:rPr>
                <w:rFonts w:ascii="Arial Narrow" w:hAnsi="Arial Narrow"/>
                <w:sz w:val="22"/>
                <w:szCs w:val="22"/>
                <w:lang w:val="ru-RU"/>
              </w:rPr>
              <w:t xml:space="preserve">Бонусное соглашение прекратить своё действие с момента получения такого уведомления БАЙЕР. </w:t>
            </w:r>
            <w:bookmarkEnd w:id="28"/>
          </w:p>
        </w:tc>
      </w:tr>
      <w:tr w:rsidR="00F9106C" w:rsidRPr="00DB4B0B" w14:paraId="065EDEAB" w14:textId="77777777" w:rsidTr="023E1FA2">
        <w:tc>
          <w:tcPr>
            <w:tcW w:w="10349" w:type="dxa"/>
          </w:tcPr>
          <w:p w14:paraId="64D7E938" w14:textId="77777777" w:rsidR="00F9106C" w:rsidRPr="00C94571" w:rsidRDefault="00F9106C" w:rsidP="00F9106C">
            <w:pPr>
              <w:pStyle w:val="BodyTextIndent2"/>
              <w:numPr>
                <w:ilvl w:val="0"/>
                <w:numId w:val="36"/>
              </w:numPr>
              <w:spacing w:after="0" w:line="240" w:lineRule="auto"/>
              <w:ind w:left="741" w:hanging="425"/>
              <w:jc w:val="both"/>
              <w:rPr>
                <w:rFonts w:ascii="Arial Narrow" w:hAnsi="Arial Narrow"/>
                <w:sz w:val="22"/>
                <w:szCs w:val="22"/>
                <w:lang w:val="ru-RU"/>
              </w:rPr>
            </w:pPr>
            <w:r w:rsidRPr="00A154DF">
              <w:rPr>
                <w:rFonts w:ascii="Arial Narrow" w:hAnsi="Arial Narrow"/>
                <w:sz w:val="22"/>
                <w:szCs w:val="22"/>
                <w:lang w:val="ru-RU"/>
              </w:rPr>
              <w:t xml:space="preserve">Все споры или разногласия, возникающие между Сторонами по </w:t>
            </w:r>
            <w:r>
              <w:rPr>
                <w:rFonts w:ascii="Arial Narrow" w:hAnsi="Arial Narrow"/>
                <w:sz w:val="22"/>
                <w:szCs w:val="22"/>
                <w:lang w:val="ru-RU"/>
              </w:rPr>
              <w:t>Соглашению</w:t>
            </w:r>
            <w:r w:rsidRPr="00A154DF">
              <w:rPr>
                <w:rFonts w:ascii="Arial Narrow" w:hAnsi="Arial Narrow"/>
                <w:sz w:val="22"/>
                <w:szCs w:val="22"/>
                <w:lang w:val="ru-RU"/>
              </w:rPr>
              <w:t xml:space="preserve"> или в связи с ним, разрешаются путем проведения переговоров между Сторонами.</w:t>
            </w:r>
            <w:r>
              <w:rPr>
                <w:rFonts w:ascii="Arial Narrow" w:hAnsi="Arial Narrow"/>
                <w:sz w:val="22"/>
                <w:szCs w:val="22"/>
                <w:lang w:val="ru-RU"/>
              </w:rPr>
              <w:t xml:space="preserve"> </w:t>
            </w:r>
            <w:r w:rsidRPr="00FA492D">
              <w:rPr>
                <w:rFonts w:ascii="Arial Narrow" w:hAnsi="Arial Narrow"/>
                <w:sz w:val="22"/>
                <w:szCs w:val="22"/>
                <w:lang w:val="ru-RU"/>
              </w:rPr>
              <w:t>В случае невозможности разрешения споров или разногласий путем переговоров такие споры и/или разногласия подлежат рассмотрению в Арбитражном суде г.</w:t>
            </w:r>
            <w:r>
              <w:rPr>
                <w:rFonts w:ascii="Arial Narrow" w:hAnsi="Arial Narrow"/>
                <w:sz w:val="22"/>
                <w:szCs w:val="22"/>
                <w:lang w:val="ru-RU"/>
              </w:rPr>
              <w:t xml:space="preserve"> </w:t>
            </w:r>
            <w:r w:rsidRPr="00FA492D">
              <w:rPr>
                <w:rFonts w:ascii="Arial Narrow" w:hAnsi="Arial Narrow"/>
                <w:sz w:val="22"/>
                <w:szCs w:val="22"/>
                <w:lang w:val="ru-RU"/>
              </w:rPr>
              <w:t>Москвы.</w:t>
            </w:r>
            <w:r w:rsidRPr="00C94571">
              <w:rPr>
                <w:rFonts w:ascii="Arial Narrow" w:hAnsi="Arial Narrow"/>
                <w:sz w:val="22"/>
                <w:szCs w:val="22"/>
                <w:lang w:val="ru-RU"/>
              </w:rPr>
              <w:t xml:space="preserve"> </w:t>
            </w:r>
          </w:p>
        </w:tc>
      </w:tr>
      <w:tr w:rsidR="00F9106C" w:rsidRPr="00DB4B0B" w14:paraId="2AD5BAD3" w14:textId="77777777" w:rsidTr="023E1FA2">
        <w:tc>
          <w:tcPr>
            <w:tcW w:w="10349" w:type="dxa"/>
          </w:tcPr>
          <w:p w14:paraId="34D403BF" w14:textId="77777777" w:rsidR="00F9106C" w:rsidRDefault="00F9106C" w:rsidP="00F9106C">
            <w:pPr>
              <w:pStyle w:val="BodyTextIndent2"/>
              <w:numPr>
                <w:ilvl w:val="0"/>
                <w:numId w:val="36"/>
              </w:numPr>
              <w:spacing w:after="0" w:line="240" w:lineRule="auto"/>
              <w:ind w:left="741" w:hanging="425"/>
              <w:jc w:val="both"/>
              <w:rPr>
                <w:rFonts w:ascii="Arial Narrow" w:hAnsi="Arial Narrow"/>
                <w:sz w:val="22"/>
                <w:szCs w:val="22"/>
                <w:lang w:val="ru-RU"/>
              </w:rPr>
            </w:pPr>
            <w:r w:rsidRPr="00E7406F">
              <w:rPr>
                <w:rFonts w:ascii="Arial Narrow" w:hAnsi="Arial Narrow"/>
                <w:sz w:val="22"/>
                <w:szCs w:val="22"/>
                <w:lang w:val="ru-RU"/>
              </w:rPr>
              <w:t>Для исполнения данного Договора Стороны могут обмениваться персональными данными. Стороны обязуются обеспечить их конфиденциальность и безопасность в соответствии с требованиями Федерального Закона РФ от 27 июля 2006 года № 152-ФЗ «О персональных данных</w:t>
            </w:r>
            <w:r w:rsidR="000F2DEB" w:rsidRPr="000F2DEB">
              <w:rPr>
                <w:rFonts w:ascii="Arial" w:hAnsi="Arial" w:cs="Arial"/>
                <w:sz w:val="24"/>
                <w:szCs w:val="24"/>
                <w:lang w:val="ru-RU"/>
              </w:rPr>
              <w:t>».</w:t>
            </w:r>
            <w:r w:rsidR="000F2DEB" w:rsidRPr="000F2DEB">
              <w:rPr>
                <w:lang w:val="ru-RU"/>
              </w:rPr>
              <w:t xml:space="preserve"> </w:t>
            </w:r>
            <w:r w:rsidR="00D54D7F" w:rsidRPr="00D54D7F">
              <w:rPr>
                <w:rFonts w:ascii="Arial Narrow" w:hAnsi="Arial Narrow"/>
                <w:sz w:val="22"/>
                <w:szCs w:val="22"/>
                <w:lang w:val="ru-RU"/>
              </w:rPr>
              <w:t>Существенным условием исполнения Договора является получение Сторонами соответствующих согласий на обработку персональных данных от субъектов персональных данных, а также уведомление Контрагентом субъектов персональных данных об условиях осуществления обработки их персональных данных АО «БАЙЕР», в том числе, о трансграничной передаче персональных данных на территории иностранных государств (Польша, Германия, Китай), обеспечивающих адекватную защиту прав субъектов персональных данных, с целью подготовки, заключения, исполнения Договора,  надлежащего ведения и сдачи бухгалтерской отчетности, а также об обеспечении фактического хранения бумажных носителей ООО «ОСГ Рекордз Менеджмент Центр» (127083, г. Москва, ул. 8 марта, д. 14 стр. 1).</w:t>
            </w:r>
          </w:p>
          <w:p w14:paraId="27606D55" w14:textId="208BF8C9" w:rsidR="006553CD" w:rsidRPr="00E7406F" w:rsidRDefault="006553CD" w:rsidP="006553CD">
            <w:pPr>
              <w:pStyle w:val="BodyTextIndent2"/>
              <w:spacing w:after="0" w:line="240" w:lineRule="auto"/>
              <w:ind w:left="741"/>
              <w:jc w:val="both"/>
              <w:rPr>
                <w:rFonts w:ascii="Arial Narrow" w:hAnsi="Arial Narrow"/>
                <w:sz w:val="22"/>
                <w:szCs w:val="22"/>
                <w:lang w:val="ru-RU"/>
              </w:rPr>
            </w:pPr>
          </w:p>
        </w:tc>
      </w:tr>
      <w:tr w:rsidR="00F9106C" w:rsidRPr="00C94571" w14:paraId="44CB470C" w14:textId="77777777" w:rsidTr="023E1FA2">
        <w:tc>
          <w:tcPr>
            <w:tcW w:w="10349" w:type="dxa"/>
          </w:tcPr>
          <w:p w14:paraId="002E8115" w14:textId="77777777" w:rsidR="00F9106C" w:rsidRPr="00132CCA" w:rsidRDefault="00F9106C" w:rsidP="00F9106C">
            <w:pPr>
              <w:pStyle w:val="BodyTextIndent2"/>
              <w:numPr>
                <w:ilvl w:val="0"/>
                <w:numId w:val="36"/>
              </w:numPr>
              <w:spacing w:after="0" w:line="240" w:lineRule="auto"/>
              <w:ind w:left="741" w:hanging="425"/>
              <w:jc w:val="both"/>
              <w:rPr>
                <w:rFonts w:ascii="Arial Narrow" w:hAnsi="Arial Narrow"/>
                <w:sz w:val="22"/>
                <w:szCs w:val="22"/>
                <w:lang w:val="ru-RU"/>
              </w:rPr>
            </w:pPr>
            <w:r w:rsidRPr="00132CCA">
              <w:rPr>
                <w:rFonts w:ascii="Arial Narrow" w:hAnsi="Arial Narrow"/>
                <w:sz w:val="22"/>
                <w:szCs w:val="22"/>
                <w:lang w:val="ru-RU"/>
              </w:rPr>
              <w:t xml:space="preserve">Стороны обязуются в своих отношениях по настоящему </w:t>
            </w:r>
            <w:r>
              <w:rPr>
                <w:rFonts w:ascii="Arial Narrow" w:hAnsi="Arial Narrow"/>
                <w:sz w:val="22"/>
                <w:szCs w:val="22"/>
                <w:lang w:val="ru-RU"/>
              </w:rPr>
              <w:t>Соглашению</w:t>
            </w:r>
            <w:r w:rsidRPr="00132CCA">
              <w:rPr>
                <w:rFonts w:ascii="Arial Narrow" w:hAnsi="Arial Narrow"/>
                <w:sz w:val="22"/>
                <w:szCs w:val="22"/>
                <w:lang w:val="ru-RU"/>
              </w:rPr>
              <w:t xml:space="preserve"> соблюдать этические стандарты ведения бизнеса, принятые на уровне мирового делового сообщества. Настоящим </w:t>
            </w:r>
            <w:r>
              <w:rPr>
                <w:rFonts w:ascii="Arial Narrow" w:hAnsi="Arial Narrow"/>
                <w:sz w:val="22"/>
                <w:szCs w:val="22"/>
                <w:lang w:val="ru-RU"/>
              </w:rPr>
              <w:t>БАЙЕР</w:t>
            </w:r>
            <w:r w:rsidRPr="00132CCA">
              <w:rPr>
                <w:rFonts w:ascii="Arial Narrow" w:hAnsi="Arial Narrow"/>
                <w:sz w:val="22"/>
                <w:szCs w:val="22"/>
                <w:lang w:val="ru-RU"/>
              </w:rPr>
              <w:t xml:space="preserve"> заверяет, что такие стандарты закреплены внутренними документами концерна «Байер» и каждой входящей в концерн «Байер» компании, включая </w:t>
            </w:r>
            <w:r>
              <w:rPr>
                <w:rFonts w:ascii="Arial Narrow" w:hAnsi="Arial Narrow"/>
                <w:sz w:val="22"/>
                <w:szCs w:val="22"/>
                <w:lang w:val="ru-RU"/>
              </w:rPr>
              <w:t>БАЙЕР</w:t>
            </w:r>
            <w:r w:rsidRPr="00132CCA">
              <w:rPr>
                <w:rFonts w:ascii="Arial Narrow" w:hAnsi="Arial Narrow"/>
                <w:sz w:val="22"/>
                <w:szCs w:val="22"/>
                <w:lang w:val="ru-RU"/>
              </w:rPr>
              <w:t xml:space="preserve">, и что эти стандарты обязательны для каждого сотрудника компаний, входящих в концерн «Байер». </w:t>
            </w:r>
            <w:r>
              <w:rPr>
                <w:rFonts w:ascii="Arial Narrow" w:hAnsi="Arial Narrow"/>
                <w:sz w:val="22"/>
                <w:szCs w:val="22"/>
                <w:lang w:val="ru-RU"/>
              </w:rPr>
              <w:t>БАЙЕР</w:t>
            </w:r>
            <w:r w:rsidRPr="00132CCA">
              <w:rPr>
                <w:rFonts w:ascii="Arial Narrow" w:hAnsi="Arial Narrow"/>
                <w:sz w:val="22"/>
                <w:szCs w:val="22"/>
                <w:lang w:val="ru-RU"/>
              </w:rPr>
              <w:t xml:space="preserve"> ожидает от своих поставщиков приверженности таким же этическим стандартам.</w:t>
            </w:r>
          </w:p>
          <w:p w14:paraId="131AA699" w14:textId="77777777" w:rsidR="00F9106C" w:rsidRPr="00132CCA" w:rsidRDefault="00F9106C" w:rsidP="00F9106C">
            <w:pPr>
              <w:pStyle w:val="BodyTextIndent2"/>
              <w:spacing w:after="0" w:line="240" w:lineRule="auto"/>
              <w:ind w:left="709"/>
              <w:jc w:val="both"/>
              <w:rPr>
                <w:rFonts w:ascii="Arial Narrow" w:hAnsi="Arial Narrow"/>
                <w:sz w:val="22"/>
                <w:szCs w:val="22"/>
                <w:lang w:val="ru-RU"/>
              </w:rPr>
            </w:pPr>
            <w:r w:rsidRPr="00132CCA">
              <w:rPr>
                <w:rFonts w:ascii="Arial Narrow" w:hAnsi="Arial Narrow"/>
                <w:sz w:val="22"/>
                <w:szCs w:val="22"/>
                <w:lang w:val="ru-RU"/>
              </w:rPr>
              <w:t xml:space="preserve">В частности, Стороны настоящим заверяют друг друга, что руководствуются в своей деятельности применимым антикоррупционным законодательством и принятыми Сторонами антикоррупционными стандартами ведения бизнеса. Каждая Сторона также гарантирует, что ознакомлена с антикоррупционными стандартами ведения бизнеса другой Стороны (в редакции, существующей на момент вступления </w:t>
            </w:r>
            <w:r>
              <w:rPr>
                <w:rFonts w:ascii="Arial Narrow" w:hAnsi="Arial Narrow"/>
                <w:sz w:val="22"/>
                <w:szCs w:val="22"/>
                <w:lang w:val="ru-RU"/>
              </w:rPr>
              <w:t>Соглашения</w:t>
            </w:r>
            <w:r w:rsidRPr="00132CCA">
              <w:rPr>
                <w:rFonts w:ascii="Arial Narrow" w:hAnsi="Arial Narrow"/>
                <w:sz w:val="22"/>
                <w:szCs w:val="22"/>
                <w:lang w:val="ru-RU"/>
              </w:rPr>
              <w:t xml:space="preserve"> в силу) и согласна их соблюдать. Стороны обязуются незамедлительно сообщать друг другу в письменном виде о любых подозрениях или выявленных нарушениях ими антикоррупционного законодательства.</w:t>
            </w:r>
          </w:p>
          <w:p w14:paraId="0075F642" w14:textId="77777777" w:rsidR="00F9106C" w:rsidRPr="00132CCA" w:rsidRDefault="00F9106C" w:rsidP="00F9106C">
            <w:pPr>
              <w:pStyle w:val="BodyTextIndent2"/>
              <w:spacing w:after="0" w:line="240" w:lineRule="auto"/>
              <w:ind w:left="709"/>
              <w:jc w:val="both"/>
              <w:rPr>
                <w:rFonts w:ascii="Arial Narrow" w:hAnsi="Arial Narrow"/>
                <w:sz w:val="22"/>
                <w:szCs w:val="22"/>
                <w:lang w:val="ru-RU"/>
              </w:rPr>
            </w:pPr>
            <w:r w:rsidRPr="00132CCA">
              <w:rPr>
                <w:rFonts w:ascii="Arial Narrow" w:hAnsi="Arial Narrow"/>
                <w:sz w:val="22"/>
                <w:szCs w:val="22"/>
                <w:lang w:val="ru-RU"/>
              </w:rPr>
              <w:t xml:space="preserve">При выполнении настоящего </w:t>
            </w:r>
            <w:r>
              <w:rPr>
                <w:rFonts w:ascii="Arial Narrow" w:hAnsi="Arial Narrow"/>
                <w:sz w:val="22"/>
                <w:szCs w:val="22"/>
                <w:lang w:val="ru-RU"/>
              </w:rPr>
              <w:t>Соглашения Хозяйство</w:t>
            </w:r>
            <w:r w:rsidRPr="00132CCA">
              <w:rPr>
                <w:rFonts w:ascii="Arial Narrow" w:hAnsi="Arial Narrow"/>
                <w:sz w:val="22"/>
                <w:szCs w:val="22"/>
                <w:lang w:val="ru-RU"/>
              </w:rPr>
              <w:t xml:space="preserve"> будет действовать в соответствии с Кодексом поведения поставщика «Байер» (</w:t>
            </w:r>
            <w:hyperlink r:id="rId16" w:history="1">
              <w:r w:rsidRPr="00A154DF">
                <w:rPr>
                  <w:rFonts w:ascii="Arial Narrow" w:hAnsi="Arial Narrow"/>
                  <w:sz w:val="22"/>
                  <w:szCs w:val="22"/>
                  <w:lang w:val="ru-RU"/>
                </w:rPr>
                <w:t>https</w:t>
              </w:r>
              <w:r w:rsidRPr="00132CCA">
                <w:rPr>
                  <w:rFonts w:ascii="Arial Narrow" w:hAnsi="Arial Narrow"/>
                  <w:sz w:val="22"/>
                  <w:szCs w:val="22"/>
                  <w:lang w:val="ru-RU"/>
                </w:rPr>
                <w:t>://</w:t>
              </w:r>
              <w:r w:rsidRPr="00A154DF">
                <w:rPr>
                  <w:rFonts w:ascii="Arial Narrow" w:hAnsi="Arial Narrow"/>
                  <w:sz w:val="22"/>
                  <w:szCs w:val="22"/>
                  <w:lang w:val="ru-RU"/>
                </w:rPr>
                <w:t>www</w:t>
              </w:r>
              <w:r w:rsidRPr="00132CCA">
                <w:rPr>
                  <w:rFonts w:ascii="Arial Narrow" w:hAnsi="Arial Narrow"/>
                  <w:sz w:val="22"/>
                  <w:szCs w:val="22"/>
                  <w:lang w:val="ru-RU"/>
                </w:rPr>
                <w:t>.</w:t>
              </w:r>
              <w:r w:rsidRPr="00A154DF">
                <w:rPr>
                  <w:rFonts w:ascii="Arial Narrow" w:hAnsi="Arial Narrow"/>
                  <w:sz w:val="22"/>
                  <w:szCs w:val="22"/>
                  <w:lang w:val="ru-RU"/>
                </w:rPr>
                <w:t>bayer</w:t>
              </w:r>
              <w:r w:rsidRPr="00132CCA">
                <w:rPr>
                  <w:rFonts w:ascii="Arial Narrow" w:hAnsi="Arial Narrow"/>
                  <w:sz w:val="22"/>
                  <w:szCs w:val="22"/>
                  <w:lang w:val="ru-RU"/>
                </w:rPr>
                <w:t>.</w:t>
              </w:r>
              <w:r w:rsidRPr="00A154DF">
                <w:rPr>
                  <w:rFonts w:ascii="Arial Narrow" w:hAnsi="Arial Narrow"/>
                  <w:sz w:val="22"/>
                  <w:szCs w:val="22"/>
                  <w:lang w:val="ru-RU"/>
                </w:rPr>
                <w:t>com</w:t>
              </w:r>
              <w:r w:rsidRPr="00132CCA">
                <w:rPr>
                  <w:rFonts w:ascii="Arial Narrow" w:hAnsi="Arial Narrow"/>
                  <w:sz w:val="22"/>
                  <w:szCs w:val="22"/>
                  <w:lang w:val="ru-RU"/>
                </w:rPr>
                <w:t>/</w:t>
              </w:r>
              <w:r w:rsidRPr="00A154DF">
                <w:rPr>
                  <w:rFonts w:ascii="Arial Narrow" w:hAnsi="Arial Narrow"/>
                  <w:sz w:val="22"/>
                  <w:szCs w:val="22"/>
                  <w:lang w:val="ru-RU"/>
                </w:rPr>
                <w:t>en</w:t>
              </w:r>
              <w:r w:rsidRPr="00132CCA">
                <w:rPr>
                  <w:rFonts w:ascii="Arial Narrow" w:hAnsi="Arial Narrow"/>
                  <w:sz w:val="22"/>
                  <w:szCs w:val="22"/>
                  <w:lang w:val="ru-RU"/>
                </w:rPr>
                <w:t>/</w:t>
              </w:r>
              <w:r w:rsidRPr="00A154DF">
                <w:rPr>
                  <w:rFonts w:ascii="Arial Narrow" w:hAnsi="Arial Narrow"/>
                  <w:sz w:val="22"/>
                  <w:szCs w:val="22"/>
                  <w:lang w:val="ru-RU"/>
                </w:rPr>
                <w:t>supplier</w:t>
              </w:r>
              <w:r w:rsidRPr="00132CCA">
                <w:rPr>
                  <w:rFonts w:ascii="Arial Narrow" w:hAnsi="Arial Narrow"/>
                  <w:sz w:val="22"/>
                  <w:szCs w:val="22"/>
                  <w:lang w:val="ru-RU"/>
                </w:rPr>
                <w:t>-</w:t>
              </w:r>
              <w:r w:rsidRPr="00A154DF">
                <w:rPr>
                  <w:rFonts w:ascii="Arial Narrow" w:hAnsi="Arial Narrow"/>
                  <w:sz w:val="22"/>
                  <w:szCs w:val="22"/>
                  <w:lang w:val="ru-RU"/>
                </w:rPr>
                <w:t>code</w:t>
              </w:r>
              <w:r w:rsidRPr="00132CCA">
                <w:rPr>
                  <w:rFonts w:ascii="Arial Narrow" w:hAnsi="Arial Narrow"/>
                  <w:sz w:val="22"/>
                  <w:szCs w:val="22"/>
                  <w:lang w:val="ru-RU"/>
                </w:rPr>
                <w:t>-</w:t>
              </w:r>
              <w:r w:rsidRPr="00A154DF">
                <w:rPr>
                  <w:rFonts w:ascii="Arial Narrow" w:hAnsi="Arial Narrow"/>
                  <w:sz w:val="22"/>
                  <w:szCs w:val="22"/>
                  <w:lang w:val="ru-RU"/>
                </w:rPr>
                <w:t>of</w:t>
              </w:r>
              <w:r w:rsidRPr="00132CCA">
                <w:rPr>
                  <w:rFonts w:ascii="Arial Narrow" w:hAnsi="Arial Narrow"/>
                  <w:sz w:val="22"/>
                  <w:szCs w:val="22"/>
                  <w:lang w:val="ru-RU"/>
                </w:rPr>
                <w:t>-</w:t>
              </w:r>
              <w:r w:rsidRPr="00A154DF">
                <w:rPr>
                  <w:rFonts w:ascii="Arial Narrow" w:hAnsi="Arial Narrow"/>
                  <w:sz w:val="22"/>
                  <w:szCs w:val="22"/>
                  <w:lang w:val="ru-RU"/>
                </w:rPr>
                <w:t>conduct</w:t>
              </w:r>
              <w:r w:rsidRPr="00132CCA">
                <w:rPr>
                  <w:rFonts w:ascii="Arial Narrow" w:hAnsi="Arial Narrow"/>
                  <w:sz w:val="22"/>
                  <w:szCs w:val="22"/>
                  <w:lang w:val="ru-RU"/>
                </w:rPr>
                <w:t>.</w:t>
              </w:r>
              <w:r w:rsidRPr="00A154DF">
                <w:rPr>
                  <w:rFonts w:ascii="Arial Narrow" w:hAnsi="Arial Narrow"/>
                  <w:sz w:val="22"/>
                  <w:szCs w:val="22"/>
                  <w:lang w:val="ru-RU"/>
                </w:rPr>
                <w:t>aspx</w:t>
              </w:r>
            </w:hyperlink>
            <w:r w:rsidRPr="00132CCA">
              <w:rPr>
                <w:rFonts w:ascii="Arial Narrow" w:hAnsi="Arial Narrow"/>
                <w:sz w:val="22"/>
                <w:szCs w:val="22"/>
                <w:lang w:val="ru-RU"/>
              </w:rPr>
              <w:t xml:space="preserve">). При этом у </w:t>
            </w:r>
            <w:r>
              <w:rPr>
                <w:rFonts w:ascii="Arial Narrow" w:hAnsi="Arial Narrow"/>
                <w:sz w:val="22"/>
                <w:szCs w:val="22"/>
                <w:lang w:val="ru-RU"/>
              </w:rPr>
              <w:t>БАЙЕР</w:t>
            </w:r>
            <w:r w:rsidRPr="00132CCA">
              <w:rPr>
                <w:rFonts w:ascii="Arial Narrow" w:hAnsi="Arial Narrow"/>
                <w:sz w:val="22"/>
                <w:szCs w:val="22"/>
                <w:lang w:val="ru-RU"/>
              </w:rPr>
              <w:t xml:space="preserve"> есть право проверять соответствие действий другой Стороны Кодексу поведения поставщика и проводить для этих целей такие проверочные мероприятия, как онлайн-опрос, анкетирование и </w:t>
            </w:r>
            <w:proofErr w:type="gramStart"/>
            <w:r w:rsidRPr="00132CCA">
              <w:rPr>
                <w:rFonts w:ascii="Arial Narrow" w:hAnsi="Arial Narrow"/>
                <w:sz w:val="22"/>
                <w:szCs w:val="22"/>
                <w:lang w:val="ru-RU"/>
              </w:rPr>
              <w:t>т.п.</w:t>
            </w:r>
            <w:proofErr w:type="gramEnd"/>
            <w:r w:rsidRPr="00132CCA">
              <w:rPr>
                <w:rFonts w:ascii="Arial Narrow" w:hAnsi="Arial Narrow"/>
                <w:sz w:val="22"/>
                <w:szCs w:val="22"/>
                <w:lang w:val="ru-RU"/>
              </w:rPr>
              <w:t xml:space="preserve">, а также осуществлять выездные аудиты самостоятельно или с привлечением третьих лиц. Соответствие действий другой Стороны Кодексу поведения поставщика оценивается путем сравнения фактического исполнения с принципами, изложенными в Кодексе поведения поставщика. </w:t>
            </w:r>
          </w:p>
          <w:p w14:paraId="4874E613" w14:textId="77777777" w:rsidR="00F9106C" w:rsidRPr="00132CCA" w:rsidRDefault="00F9106C" w:rsidP="00F9106C">
            <w:pPr>
              <w:pStyle w:val="BodyTextIndent2"/>
              <w:spacing w:after="0" w:line="240" w:lineRule="auto"/>
              <w:ind w:left="709"/>
              <w:jc w:val="both"/>
              <w:rPr>
                <w:rFonts w:ascii="Arial Narrow" w:hAnsi="Arial Narrow"/>
                <w:sz w:val="22"/>
                <w:szCs w:val="22"/>
                <w:lang w:val="ru-RU"/>
              </w:rPr>
            </w:pPr>
            <w:r w:rsidRPr="00132CCA">
              <w:rPr>
                <w:rFonts w:ascii="Arial Narrow" w:hAnsi="Arial Narrow"/>
                <w:sz w:val="22"/>
                <w:szCs w:val="22"/>
                <w:lang w:val="ru-RU"/>
              </w:rPr>
              <w:t>В случае совершения / появления информации о возможном совершении Стороной или её сотрудниками любого коррупционного правонарушения, предусмотренного действующим законодательством Российской Федерации или, в отдельных случаях, любой другой страны, вторая Сторона в целях проверки таких сведений имеет право запрашивать у первой Стороны любую информацию (документы), на основании которой можно опровергнуть или подтвердить сведения о факте нарушения Стороной антикоррупционного законодательства.</w:t>
            </w:r>
          </w:p>
          <w:p w14:paraId="68BC2621" w14:textId="77777777" w:rsidR="00F9106C" w:rsidRDefault="00F9106C" w:rsidP="00F9106C">
            <w:pPr>
              <w:pStyle w:val="BodyTextIndent2"/>
              <w:spacing w:after="0" w:line="240" w:lineRule="auto"/>
              <w:ind w:left="709"/>
              <w:jc w:val="both"/>
              <w:rPr>
                <w:rFonts w:ascii="Arial Narrow" w:hAnsi="Arial Narrow"/>
                <w:sz w:val="22"/>
                <w:szCs w:val="22"/>
                <w:lang w:val="ru-RU"/>
              </w:rPr>
            </w:pPr>
            <w:r w:rsidRPr="00132CCA">
              <w:rPr>
                <w:rFonts w:ascii="Arial Narrow" w:hAnsi="Arial Narrow"/>
                <w:sz w:val="22"/>
                <w:szCs w:val="22"/>
                <w:lang w:val="ru-RU"/>
              </w:rPr>
              <w:t xml:space="preserve">Если Сторона, которой был направлен запрос о предоставлении такой информации (документов), не предоставляет её в разумный или обозначенный другой Стороной срок, или если предоставленная информация (документы) не устраняет обоснованных сомнений в нарушении антикоррупционного законодательства или Кодекса поведения поставщика «Байер», другая Сторона, в случаях, допускаемых законодательством Российской Федерации, имеет право в одностороннем порядке отказаться от исполнения настоящего </w:t>
            </w:r>
            <w:r>
              <w:rPr>
                <w:rFonts w:ascii="Arial Narrow" w:hAnsi="Arial Narrow"/>
                <w:sz w:val="22"/>
                <w:szCs w:val="22"/>
                <w:lang w:val="ru-RU"/>
              </w:rPr>
              <w:t>Соглашения</w:t>
            </w:r>
            <w:r w:rsidRPr="00132CCA">
              <w:rPr>
                <w:rFonts w:ascii="Arial Narrow" w:hAnsi="Arial Narrow"/>
                <w:sz w:val="22"/>
                <w:szCs w:val="22"/>
                <w:lang w:val="ru-RU"/>
              </w:rPr>
              <w:t xml:space="preserve">, предварительно проинформировав другую </w:t>
            </w:r>
            <w:r w:rsidRPr="00A154DF">
              <w:rPr>
                <w:rFonts w:ascii="Arial Narrow" w:hAnsi="Arial Narrow"/>
                <w:sz w:val="22"/>
                <w:szCs w:val="22"/>
                <w:lang w:val="ru-RU"/>
              </w:rPr>
              <w:t>Сторону в письменном виде.</w:t>
            </w:r>
          </w:p>
          <w:p w14:paraId="47A7A02E" w14:textId="78BF94CB" w:rsidR="006553CD" w:rsidRPr="00676AF2" w:rsidRDefault="006553CD" w:rsidP="00F9106C">
            <w:pPr>
              <w:pStyle w:val="BodyTextIndent2"/>
              <w:spacing w:after="0" w:line="240" w:lineRule="auto"/>
              <w:ind w:left="709"/>
              <w:jc w:val="both"/>
              <w:rPr>
                <w:rFonts w:ascii="Arial Narrow" w:eastAsiaTheme="minorHAnsi" w:hAnsi="Arial Narrow" w:cstheme="minorBidi"/>
                <w:sz w:val="22"/>
                <w:szCs w:val="22"/>
                <w:lang w:val="ru-RU" w:eastAsia="en-US"/>
              </w:rPr>
            </w:pPr>
          </w:p>
        </w:tc>
      </w:tr>
      <w:tr w:rsidR="00F9106C" w:rsidRPr="007308CA" w14:paraId="45571E2C" w14:textId="77777777" w:rsidTr="023E1FA2">
        <w:trPr>
          <w:trHeight w:val="3420"/>
        </w:trPr>
        <w:tc>
          <w:tcPr>
            <w:tcW w:w="10349" w:type="dxa"/>
          </w:tcPr>
          <w:p w14:paraId="016EE564" w14:textId="77777777" w:rsidR="00F9106C" w:rsidRPr="00132CCA" w:rsidRDefault="00F9106C" w:rsidP="00F9106C">
            <w:pPr>
              <w:pStyle w:val="BodyTextIndent2"/>
              <w:numPr>
                <w:ilvl w:val="0"/>
                <w:numId w:val="36"/>
              </w:numPr>
              <w:spacing w:after="0" w:line="240" w:lineRule="auto"/>
              <w:ind w:left="741" w:hanging="425"/>
              <w:jc w:val="both"/>
              <w:rPr>
                <w:rFonts w:ascii="Arial Narrow" w:hAnsi="Arial Narrow"/>
                <w:sz w:val="22"/>
                <w:szCs w:val="22"/>
                <w:lang w:val="ru-RU"/>
              </w:rPr>
            </w:pPr>
            <w:r>
              <w:rPr>
                <w:rFonts w:ascii="Arial Narrow" w:hAnsi="Arial Narrow"/>
                <w:sz w:val="22"/>
                <w:szCs w:val="22"/>
                <w:lang w:val="ru-RU"/>
              </w:rPr>
              <w:t xml:space="preserve">БАЙЕР </w:t>
            </w:r>
            <w:r w:rsidRPr="00D06975">
              <w:rPr>
                <w:rFonts w:ascii="Arial Narrow" w:hAnsi="Arial Narrow"/>
                <w:sz w:val="22"/>
                <w:szCs w:val="22"/>
                <w:lang w:val="ru-RU"/>
              </w:rPr>
              <w:t xml:space="preserve">имеет право в любое время передать (уступить) полностью либо частично свои права и обязанности по настоящему </w:t>
            </w:r>
            <w:r>
              <w:rPr>
                <w:rFonts w:ascii="Arial Narrow" w:hAnsi="Arial Narrow"/>
                <w:sz w:val="22"/>
                <w:szCs w:val="22"/>
                <w:lang w:val="ru-RU"/>
              </w:rPr>
              <w:t xml:space="preserve">Соглашению </w:t>
            </w:r>
            <w:r w:rsidRPr="00D06975">
              <w:rPr>
                <w:rFonts w:ascii="Arial Narrow" w:hAnsi="Arial Narrow"/>
                <w:sz w:val="22"/>
                <w:szCs w:val="22"/>
                <w:lang w:val="ru-RU"/>
              </w:rPr>
              <w:t>любому юридическому лицу, входящему в концерн «Байер» (далее – «Правопреемник»).</w:t>
            </w:r>
          </w:p>
          <w:p w14:paraId="724E5692" w14:textId="77777777" w:rsidR="00F9106C" w:rsidRPr="00132CCA" w:rsidRDefault="00F9106C" w:rsidP="00F9106C">
            <w:pPr>
              <w:pStyle w:val="BodyTextIndent2"/>
              <w:spacing w:after="0" w:line="240" w:lineRule="auto"/>
              <w:ind w:left="709"/>
              <w:jc w:val="both"/>
              <w:rPr>
                <w:rFonts w:ascii="Arial Narrow" w:hAnsi="Arial Narrow"/>
                <w:sz w:val="22"/>
                <w:szCs w:val="22"/>
                <w:lang w:val="ru-RU"/>
              </w:rPr>
            </w:pPr>
            <w:r w:rsidRPr="00D06975">
              <w:rPr>
                <w:rFonts w:ascii="Arial Narrow" w:hAnsi="Arial Narrow"/>
                <w:sz w:val="22"/>
                <w:szCs w:val="22"/>
                <w:lang w:val="ru-RU"/>
              </w:rPr>
              <w:t xml:space="preserve">Указанные изменения (о передаче (уступке) прав и обязанностей по </w:t>
            </w:r>
            <w:r>
              <w:rPr>
                <w:rFonts w:ascii="Arial Narrow" w:hAnsi="Arial Narrow"/>
                <w:sz w:val="22"/>
                <w:szCs w:val="22"/>
                <w:lang w:val="ru-RU"/>
              </w:rPr>
              <w:t>Соглашению</w:t>
            </w:r>
            <w:r w:rsidRPr="00D06975">
              <w:rPr>
                <w:rFonts w:ascii="Arial Narrow" w:hAnsi="Arial Narrow"/>
                <w:sz w:val="22"/>
                <w:szCs w:val="22"/>
                <w:lang w:val="ru-RU"/>
              </w:rPr>
              <w:t xml:space="preserve">) вступают в силу для </w:t>
            </w:r>
            <w:r>
              <w:rPr>
                <w:rFonts w:ascii="Arial Narrow" w:hAnsi="Arial Narrow"/>
                <w:sz w:val="22"/>
                <w:szCs w:val="22"/>
                <w:lang w:val="ru-RU"/>
              </w:rPr>
              <w:t>Хозяйства</w:t>
            </w:r>
            <w:r w:rsidRPr="00D06975">
              <w:rPr>
                <w:rFonts w:ascii="Arial Narrow" w:hAnsi="Arial Narrow"/>
                <w:sz w:val="22"/>
                <w:szCs w:val="22"/>
                <w:lang w:val="ru-RU"/>
              </w:rPr>
              <w:t xml:space="preserve"> с момента, когда он</w:t>
            </w:r>
            <w:r>
              <w:rPr>
                <w:rFonts w:ascii="Arial Narrow" w:hAnsi="Arial Narrow"/>
                <w:sz w:val="22"/>
                <w:szCs w:val="22"/>
                <w:lang w:val="ru-RU"/>
              </w:rPr>
              <w:t>о</w:t>
            </w:r>
            <w:r w:rsidRPr="00D06975">
              <w:rPr>
                <w:rFonts w:ascii="Arial Narrow" w:hAnsi="Arial Narrow"/>
                <w:sz w:val="22"/>
                <w:szCs w:val="22"/>
                <w:lang w:val="ru-RU"/>
              </w:rPr>
              <w:t xml:space="preserve"> в письменном виде уведомл</w:t>
            </w:r>
            <w:r>
              <w:rPr>
                <w:rFonts w:ascii="Arial Narrow" w:hAnsi="Arial Narrow"/>
                <w:sz w:val="22"/>
                <w:szCs w:val="22"/>
                <w:lang w:val="ru-RU"/>
              </w:rPr>
              <w:t>е</w:t>
            </w:r>
            <w:r w:rsidRPr="00D06975">
              <w:rPr>
                <w:rFonts w:ascii="Arial Narrow" w:hAnsi="Arial Narrow"/>
                <w:sz w:val="22"/>
                <w:szCs w:val="22"/>
                <w:lang w:val="ru-RU"/>
              </w:rPr>
              <w:t>н</w:t>
            </w:r>
            <w:r>
              <w:rPr>
                <w:rFonts w:ascii="Arial Narrow" w:hAnsi="Arial Narrow"/>
                <w:sz w:val="22"/>
                <w:szCs w:val="22"/>
                <w:lang w:val="ru-RU"/>
              </w:rPr>
              <w:t xml:space="preserve">о БАЙЕР </w:t>
            </w:r>
            <w:r w:rsidRPr="00D06975">
              <w:rPr>
                <w:rFonts w:ascii="Arial Narrow" w:hAnsi="Arial Narrow"/>
                <w:sz w:val="22"/>
                <w:szCs w:val="22"/>
                <w:lang w:val="ru-RU"/>
              </w:rPr>
              <w:t xml:space="preserve">о заключённом соглашении о передаче (уступке) прав и обязанностей по </w:t>
            </w:r>
            <w:r>
              <w:rPr>
                <w:rFonts w:ascii="Arial Narrow" w:hAnsi="Arial Narrow"/>
                <w:sz w:val="22"/>
                <w:szCs w:val="22"/>
                <w:lang w:val="ru-RU"/>
              </w:rPr>
              <w:t>Соглашению</w:t>
            </w:r>
            <w:r w:rsidRPr="00D06975">
              <w:rPr>
                <w:rFonts w:ascii="Arial Narrow" w:hAnsi="Arial Narrow"/>
                <w:sz w:val="22"/>
                <w:szCs w:val="22"/>
                <w:lang w:val="ru-RU"/>
              </w:rPr>
              <w:t xml:space="preserve"> Правопреемнику. Заключение дополнительного соглашения об изменении Стороны настоящего </w:t>
            </w:r>
            <w:r>
              <w:rPr>
                <w:rFonts w:ascii="Arial Narrow" w:hAnsi="Arial Narrow"/>
                <w:sz w:val="22"/>
                <w:szCs w:val="22"/>
                <w:lang w:val="ru-RU"/>
              </w:rPr>
              <w:t xml:space="preserve">Соглашения </w:t>
            </w:r>
            <w:r w:rsidRPr="00D06975">
              <w:rPr>
                <w:rFonts w:ascii="Arial Narrow" w:hAnsi="Arial Narrow"/>
                <w:sz w:val="22"/>
                <w:szCs w:val="22"/>
                <w:lang w:val="ru-RU"/>
              </w:rPr>
              <w:t xml:space="preserve">при этом не требуется. Исполненное </w:t>
            </w:r>
            <w:r>
              <w:rPr>
                <w:rFonts w:ascii="Arial Narrow" w:hAnsi="Arial Narrow"/>
                <w:sz w:val="22"/>
                <w:szCs w:val="22"/>
                <w:lang w:val="ru-RU"/>
              </w:rPr>
              <w:t>Хозяйством</w:t>
            </w:r>
            <w:r w:rsidRPr="00D06975">
              <w:rPr>
                <w:rFonts w:ascii="Arial Narrow" w:hAnsi="Arial Narrow"/>
                <w:sz w:val="22"/>
                <w:szCs w:val="22"/>
                <w:lang w:val="ru-RU"/>
              </w:rPr>
              <w:t xml:space="preserve"> до момента такого уведомления в адрес </w:t>
            </w:r>
            <w:r>
              <w:rPr>
                <w:rFonts w:ascii="Arial Narrow" w:hAnsi="Arial Narrow"/>
                <w:sz w:val="22"/>
                <w:szCs w:val="22"/>
                <w:lang w:val="ru-RU"/>
              </w:rPr>
              <w:t>БАЙЕР</w:t>
            </w:r>
            <w:r w:rsidRPr="00D06975">
              <w:rPr>
                <w:rFonts w:ascii="Arial Narrow" w:hAnsi="Arial Narrow"/>
                <w:sz w:val="22"/>
                <w:szCs w:val="22"/>
                <w:lang w:val="ru-RU"/>
              </w:rPr>
              <w:t xml:space="preserve"> считается исполнением надлежащему лицу.</w:t>
            </w:r>
          </w:p>
          <w:p w14:paraId="124495A9" w14:textId="5EC9D2BE" w:rsidR="00F9106C" w:rsidRPr="00132CCA" w:rsidRDefault="00F9106C" w:rsidP="00F9106C">
            <w:pPr>
              <w:pStyle w:val="BodyTextIndent2"/>
              <w:spacing w:after="0" w:line="240" w:lineRule="auto"/>
              <w:ind w:left="709"/>
              <w:jc w:val="both"/>
              <w:rPr>
                <w:rFonts w:ascii="Arial Narrow" w:hAnsi="Arial Narrow"/>
                <w:sz w:val="22"/>
                <w:szCs w:val="22"/>
                <w:lang w:val="ru-RU"/>
              </w:rPr>
            </w:pPr>
            <w:r w:rsidRPr="00D06975">
              <w:rPr>
                <w:rFonts w:ascii="Arial Narrow" w:hAnsi="Arial Narrow"/>
                <w:sz w:val="22"/>
                <w:szCs w:val="22"/>
                <w:lang w:val="ru-RU"/>
              </w:rPr>
              <w:t>П</w:t>
            </w:r>
            <w:r>
              <w:rPr>
                <w:rFonts w:ascii="Arial Narrow" w:hAnsi="Arial Narrow"/>
                <w:sz w:val="22"/>
                <w:szCs w:val="22"/>
                <w:lang w:val="ru-RU"/>
              </w:rPr>
              <w:t>ринимая</w:t>
            </w:r>
            <w:r w:rsidRPr="00D06975">
              <w:rPr>
                <w:rFonts w:ascii="Arial Narrow" w:hAnsi="Arial Narrow"/>
                <w:sz w:val="22"/>
                <w:szCs w:val="22"/>
                <w:lang w:val="ru-RU"/>
              </w:rPr>
              <w:t xml:space="preserve"> настоящ</w:t>
            </w:r>
            <w:r>
              <w:rPr>
                <w:rFonts w:ascii="Arial Narrow" w:hAnsi="Arial Narrow"/>
                <w:sz w:val="22"/>
                <w:szCs w:val="22"/>
                <w:lang w:val="ru-RU"/>
              </w:rPr>
              <w:t>ее</w:t>
            </w:r>
            <w:r w:rsidRPr="00D06975">
              <w:rPr>
                <w:rFonts w:ascii="Arial Narrow" w:hAnsi="Arial Narrow"/>
                <w:sz w:val="22"/>
                <w:szCs w:val="22"/>
                <w:lang w:val="ru-RU"/>
              </w:rPr>
              <w:t xml:space="preserve"> </w:t>
            </w:r>
            <w:r>
              <w:rPr>
                <w:rFonts w:ascii="Arial Narrow" w:hAnsi="Arial Narrow"/>
                <w:sz w:val="22"/>
                <w:szCs w:val="22"/>
                <w:lang w:val="ru-RU"/>
              </w:rPr>
              <w:t>Соглашение</w:t>
            </w:r>
            <w:r w:rsidRPr="00D06975">
              <w:rPr>
                <w:rFonts w:ascii="Arial Narrow" w:hAnsi="Arial Narrow"/>
                <w:sz w:val="22"/>
                <w:szCs w:val="22"/>
                <w:lang w:val="ru-RU"/>
              </w:rPr>
              <w:t xml:space="preserve">, </w:t>
            </w:r>
            <w:r>
              <w:rPr>
                <w:rFonts w:ascii="Arial Narrow" w:hAnsi="Arial Narrow"/>
                <w:sz w:val="22"/>
                <w:szCs w:val="22"/>
                <w:lang w:val="ru-RU"/>
              </w:rPr>
              <w:t xml:space="preserve">Хозяйство </w:t>
            </w:r>
            <w:r w:rsidRPr="00D06975">
              <w:rPr>
                <w:rFonts w:ascii="Arial Narrow" w:hAnsi="Arial Narrow"/>
                <w:sz w:val="22"/>
                <w:szCs w:val="22"/>
                <w:lang w:val="ru-RU"/>
              </w:rPr>
              <w:t xml:space="preserve">даёт своё предварительное согласие на любую будущую передачу (уступку) прав и обязанностей </w:t>
            </w:r>
            <w:r>
              <w:rPr>
                <w:rFonts w:ascii="Arial Narrow" w:hAnsi="Arial Narrow"/>
                <w:sz w:val="22"/>
                <w:szCs w:val="22"/>
                <w:lang w:val="ru-RU"/>
              </w:rPr>
              <w:t xml:space="preserve">БАЙЕР </w:t>
            </w:r>
            <w:r w:rsidRPr="00D06975">
              <w:rPr>
                <w:rFonts w:ascii="Arial Narrow" w:hAnsi="Arial Narrow"/>
                <w:sz w:val="22"/>
                <w:szCs w:val="22"/>
                <w:lang w:val="ru-RU"/>
              </w:rPr>
              <w:t xml:space="preserve">по настоящему </w:t>
            </w:r>
            <w:r>
              <w:rPr>
                <w:rFonts w:ascii="Arial Narrow" w:hAnsi="Arial Narrow"/>
                <w:sz w:val="22"/>
                <w:szCs w:val="22"/>
                <w:lang w:val="ru-RU"/>
              </w:rPr>
              <w:t xml:space="preserve">Соглашению </w:t>
            </w:r>
            <w:r w:rsidRPr="00D06975">
              <w:rPr>
                <w:rFonts w:ascii="Arial Narrow" w:hAnsi="Arial Narrow"/>
                <w:sz w:val="22"/>
                <w:szCs w:val="22"/>
                <w:lang w:val="ru-RU"/>
              </w:rPr>
              <w:t xml:space="preserve">Правопреемнику (включая согласие в смысле ч. 2 ст. 391 ГК РФ) на условиях, изложенных выше в настоящей статье. Иного согласия </w:t>
            </w:r>
            <w:r>
              <w:rPr>
                <w:rFonts w:ascii="Arial Narrow" w:hAnsi="Arial Narrow"/>
                <w:sz w:val="22"/>
                <w:szCs w:val="22"/>
                <w:lang w:val="ru-RU"/>
              </w:rPr>
              <w:t xml:space="preserve">Хозяйства </w:t>
            </w:r>
            <w:r w:rsidRPr="00D06975">
              <w:rPr>
                <w:rFonts w:ascii="Arial Narrow" w:hAnsi="Arial Narrow"/>
                <w:sz w:val="22"/>
                <w:szCs w:val="22"/>
                <w:lang w:val="ru-RU"/>
              </w:rPr>
              <w:t>на такую передачу (уступку) не требуется.</w:t>
            </w:r>
            <w:r w:rsidR="006553CD">
              <w:rPr>
                <w:rFonts w:ascii="Arial Narrow" w:hAnsi="Arial Narrow"/>
                <w:sz w:val="22"/>
                <w:szCs w:val="22"/>
                <w:lang w:val="ru-RU"/>
              </w:rPr>
              <w:br/>
            </w:r>
          </w:p>
        </w:tc>
      </w:tr>
      <w:tr w:rsidR="00F9106C" w:rsidRPr="00641F99" w14:paraId="050C4FE5" w14:textId="77777777" w:rsidTr="023E1FA2">
        <w:trPr>
          <w:trHeight w:val="53"/>
        </w:trPr>
        <w:tc>
          <w:tcPr>
            <w:tcW w:w="10349" w:type="dxa"/>
          </w:tcPr>
          <w:p w14:paraId="2D25E16A" w14:textId="77777777" w:rsidR="00F9106C" w:rsidRPr="00F9106C" w:rsidRDefault="00F9106C" w:rsidP="00F9106C">
            <w:pPr>
              <w:pStyle w:val="BodyTextIndent2"/>
              <w:numPr>
                <w:ilvl w:val="0"/>
                <w:numId w:val="36"/>
              </w:numPr>
              <w:spacing w:after="0" w:line="240" w:lineRule="auto"/>
              <w:ind w:left="741" w:hanging="425"/>
              <w:jc w:val="both"/>
              <w:rPr>
                <w:rFonts w:ascii="Arial Narrow" w:hAnsi="Arial Narrow"/>
                <w:sz w:val="22"/>
                <w:szCs w:val="22"/>
                <w:lang w:val="ru-RU"/>
              </w:rPr>
            </w:pPr>
            <w:bookmarkStart w:id="29" w:name="_Ref368303607"/>
            <w:r w:rsidRPr="004D3B89">
              <w:rPr>
                <w:rFonts w:ascii="Arial Narrow" w:hAnsi="Arial Narrow"/>
                <w:b/>
                <w:sz w:val="22"/>
                <w:szCs w:val="22"/>
                <w:lang w:val="ru-RU"/>
              </w:rPr>
              <w:t>Адрес</w:t>
            </w:r>
            <w:r>
              <w:rPr>
                <w:rFonts w:ascii="Arial Narrow" w:hAnsi="Arial Narrow"/>
                <w:b/>
                <w:sz w:val="22"/>
                <w:szCs w:val="22"/>
                <w:lang w:val="ru-RU"/>
              </w:rPr>
              <w:t xml:space="preserve"> и </w:t>
            </w:r>
            <w:r w:rsidRPr="004D3B89">
              <w:rPr>
                <w:rFonts w:ascii="Arial Narrow" w:hAnsi="Arial Narrow"/>
                <w:b/>
                <w:sz w:val="22"/>
                <w:szCs w:val="22"/>
                <w:lang w:val="ru-RU"/>
              </w:rPr>
              <w:t xml:space="preserve">банковские реквизиты </w:t>
            </w:r>
            <w:bookmarkEnd w:id="29"/>
            <w:r>
              <w:rPr>
                <w:rFonts w:ascii="Arial Narrow" w:hAnsi="Arial Narrow"/>
                <w:b/>
                <w:sz w:val="22"/>
                <w:szCs w:val="22"/>
                <w:lang w:val="ru-RU"/>
              </w:rPr>
              <w:t>БАЙЕР</w:t>
            </w:r>
          </w:p>
          <w:p w14:paraId="447BB787" w14:textId="68FF81DD" w:rsidR="00F9106C" w:rsidRPr="00D06975" w:rsidRDefault="00F9106C" w:rsidP="00F9106C">
            <w:pPr>
              <w:pStyle w:val="BodyTextIndent2"/>
              <w:spacing w:after="0" w:line="240" w:lineRule="auto"/>
              <w:ind w:left="741"/>
              <w:jc w:val="both"/>
              <w:rPr>
                <w:rFonts w:ascii="Arial Narrow" w:hAnsi="Arial Narrow"/>
                <w:sz w:val="22"/>
                <w:szCs w:val="22"/>
                <w:lang w:val="ru-RU"/>
              </w:rPr>
            </w:pPr>
          </w:p>
        </w:tc>
      </w:tr>
      <w:tr w:rsidR="00F9106C" w:rsidRPr="00C2765A" w14:paraId="5D063937" w14:textId="77777777" w:rsidTr="023E1FA2">
        <w:tc>
          <w:tcPr>
            <w:tcW w:w="10349" w:type="dxa"/>
          </w:tcPr>
          <w:p w14:paraId="4EA9CE99" w14:textId="20342CDC" w:rsidR="00F9106C" w:rsidRPr="00D06975" w:rsidRDefault="00F9106C" w:rsidP="00F9106C">
            <w:pPr>
              <w:suppressAutoHyphens/>
              <w:ind w:firstLine="457"/>
              <w:rPr>
                <w:rFonts w:ascii="Arial Narrow" w:hAnsi="Arial Narrow" w:cs="Arial"/>
                <w:bCs/>
                <w:color w:val="000000"/>
                <w:sz w:val="22"/>
                <w:szCs w:val="22"/>
                <w:lang w:val="ru-RU"/>
              </w:rPr>
            </w:pPr>
            <w:r w:rsidRPr="00D06975">
              <w:rPr>
                <w:rFonts w:ascii="Arial Narrow" w:hAnsi="Arial Narrow" w:cs="Arial"/>
                <w:bCs/>
                <w:color w:val="000000"/>
                <w:sz w:val="22"/>
                <w:szCs w:val="22"/>
                <w:lang w:val="ru-RU"/>
              </w:rPr>
              <w:t>БАЙЕР</w:t>
            </w:r>
          </w:p>
          <w:p w14:paraId="6367A8E2" w14:textId="77777777" w:rsidR="00F9106C" w:rsidRPr="00D06975" w:rsidRDefault="00F9106C" w:rsidP="00F9106C">
            <w:pPr>
              <w:suppressAutoHyphens/>
              <w:ind w:firstLine="457"/>
              <w:rPr>
                <w:rFonts w:ascii="Arial Narrow" w:hAnsi="Arial Narrow" w:cs="Arial"/>
                <w:bCs/>
                <w:color w:val="000000"/>
                <w:sz w:val="22"/>
                <w:szCs w:val="22"/>
                <w:lang w:val="ru-RU"/>
              </w:rPr>
            </w:pPr>
            <w:r w:rsidRPr="00D06975">
              <w:rPr>
                <w:rFonts w:ascii="Arial Narrow" w:hAnsi="Arial Narrow" w:cs="Arial"/>
                <w:bCs/>
                <w:color w:val="000000"/>
                <w:sz w:val="22"/>
                <w:szCs w:val="22"/>
                <w:lang w:val="ru-RU"/>
              </w:rPr>
              <w:t>ОГРН: 1027739373903</w:t>
            </w:r>
          </w:p>
          <w:p w14:paraId="1AC6D61F" w14:textId="77777777" w:rsidR="00F9106C" w:rsidRPr="00D06975" w:rsidRDefault="00F9106C" w:rsidP="00F9106C">
            <w:pPr>
              <w:suppressAutoHyphens/>
              <w:ind w:firstLine="457"/>
              <w:rPr>
                <w:rFonts w:ascii="Arial Narrow" w:hAnsi="Arial Narrow" w:cs="Arial"/>
                <w:bCs/>
                <w:color w:val="000000"/>
                <w:sz w:val="22"/>
                <w:szCs w:val="22"/>
                <w:lang w:val="ru-RU"/>
              </w:rPr>
            </w:pPr>
            <w:r w:rsidRPr="00D06975">
              <w:rPr>
                <w:rFonts w:ascii="Arial Narrow" w:hAnsi="Arial Narrow" w:cs="Arial"/>
                <w:bCs/>
                <w:color w:val="000000"/>
                <w:sz w:val="22"/>
                <w:szCs w:val="22"/>
                <w:lang w:val="ru-RU"/>
              </w:rPr>
              <w:t xml:space="preserve">ИНН: 7704017596 </w:t>
            </w:r>
          </w:p>
          <w:p w14:paraId="59112BF1" w14:textId="77777777" w:rsidR="00F9106C" w:rsidRPr="00D06975" w:rsidRDefault="00F9106C" w:rsidP="00F9106C">
            <w:pPr>
              <w:suppressAutoHyphens/>
              <w:ind w:firstLine="457"/>
              <w:rPr>
                <w:rFonts w:ascii="Arial Narrow" w:hAnsi="Arial Narrow" w:cs="Arial"/>
                <w:bCs/>
                <w:color w:val="000000"/>
                <w:sz w:val="22"/>
                <w:szCs w:val="22"/>
                <w:lang w:val="ru-RU"/>
              </w:rPr>
            </w:pPr>
            <w:r w:rsidRPr="00D06975">
              <w:rPr>
                <w:rFonts w:ascii="Arial Narrow" w:hAnsi="Arial Narrow" w:cs="Arial"/>
                <w:bCs/>
                <w:color w:val="000000"/>
                <w:sz w:val="22"/>
                <w:szCs w:val="22"/>
                <w:lang w:val="ru-RU"/>
              </w:rPr>
              <w:t xml:space="preserve">КПП: </w:t>
            </w:r>
            <w:r w:rsidRPr="00D06975">
              <w:rPr>
                <w:rFonts w:ascii="Arial Narrow" w:hAnsi="Arial Narrow" w:cs="Arial"/>
                <w:color w:val="000000"/>
                <w:sz w:val="22"/>
                <w:szCs w:val="22"/>
                <w:lang w:val="ru-RU"/>
              </w:rPr>
              <w:t>997150001</w:t>
            </w:r>
          </w:p>
          <w:p w14:paraId="02CF9DBD" w14:textId="77777777" w:rsidR="00F9106C" w:rsidRPr="00D06975" w:rsidRDefault="00F9106C" w:rsidP="00F9106C">
            <w:pPr>
              <w:suppressAutoHyphens/>
              <w:ind w:firstLine="457"/>
              <w:rPr>
                <w:rFonts w:ascii="Arial Narrow" w:hAnsi="Arial Narrow" w:cs="Arial"/>
                <w:bCs/>
                <w:color w:val="000000"/>
                <w:sz w:val="22"/>
                <w:szCs w:val="22"/>
                <w:lang w:val="ru-RU"/>
              </w:rPr>
            </w:pPr>
            <w:r w:rsidRPr="00D06975">
              <w:rPr>
                <w:rFonts w:ascii="Arial Narrow" w:hAnsi="Arial Narrow" w:cs="Arial"/>
                <w:bCs/>
                <w:color w:val="000000"/>
                <w:sz w:val="22"/>
                <w:szCs w:val="22"/>
                <w:lang w:val="ru-RU"/>
              </w:rPr>
              <w:t>Место нахождения: 107113, г.</w:t>
            </w:r>
            <w:r>
              <w:rPr>
                <w:rFonts w:ascii="Arial Narrow" w:hAnsi="Arial Narrow" w:cs="Arial"/>
                <w:bCs/>
                <w:color w:val="000000"/>
                <w:sz w:val="22"/>
                <w:szCs w:val="22"/>
              </w:rPr>
              <w:t> </w:t>
            </w:r>
            <w:r w:rsidRPr="00D06975">
              <w:rPr>
                <w:rFonts w:ascii="Arial Narrow" w:hAnsi="Arial Narrow" w:cs="Arial"/>
                <w:bCs/>
                <w:color w:val="000000"/>
                <w:sz w:val="22"/>
                <w:szCs w:val="22"/>
                <w:lang w:val="ru-RU"/>
              </w:rPr>
              <w:t>Москва, ул. 3-я Рыбинская, д.</w:t>
            </w:r>
            <w:r>
              <w:rPr>
                <w:rFonts w:ascii="Arial Narrow" w:hAnsi="Arial Narrow" w:cs="Arial"/>
                <w:bCs/>
                <w:color w:val="000000"/>
                <w:sz w:val="22"/>
                <w:szCs w:val="22"/>
              </w:rPr>
              <w:t> </w:t>
            </w:r>
            <w:r w:rsidRPr="00D06975">
              <w:rPr>
                <w:rFonts w:ascii="Arial Narrow" w:hAnsi="Arial Narrow" w:cs="Arial"/>
                <w:bCs/>
                <w:color w:val="000000"/>
                <w:sz w:val="22"/>
                <w:szCs w:val="22"/>
                <w:lang w:val="ru-RU"/>
              </w:rPr>
              <w:t>18, стр.</w:t>
            </w:r>
            <w:r>
              <w:rPr>
                <w:rFonts w:ascii="Arial Narrow" w:hAnsi="Arial Narrow" w:cs="Arial"/>
                <w:bCs/>
                <w:color w:val="000000"/>
                <w:sz w:val="22"/>
                <w:szCs w:val="22"/>
              </w:rPr>
              <w:t> </w:t>
            </w:r>
            <w:r w:rsidRPr="00D06975">
              <w:rPr>
                <w:rFonts w:ascii="Arial Narrow" w:hAnsi="Arial Narrow" w:cs="Arial"/>
                <w:bCs/>
                <w:color w:val="000000"/>
                <w:sz w:val="22"/>
                <w:szCs w:val="22"/>
                <w:lang w:val="ru-RU"/>
              </w:rPr>
              <w:t xml:space="preserve">2 </w:t>
            </w:r>
          </w:p>
          <w:p w14:paraId="71E2FF53" w14:textId="77777777" w:rsidR="00F9106C" w:rsidRPr="004D3B89" w:rsidRDefault="00F9106C" w:rsidP="00F9106C">
            <w:pPr>
              <w:suppressAutoHyphens/>
              <w:ind w:firstLine="457"/>
              <w:rPr>
                <w:rFonts w:ascii="Arial Narrow" w:hAnsi="Arial Narrow" w:cs="Arial"/>
                <w:bCs/>
                <w:color w:val="000000"/>
                <w:sz w:val="22"/>
                <w:szCs w:val="22"/>
                <w:lang w:val="ru-RU"/>
              </w:rPr>
            </w:pPr>
            <w:r w:rsidRPr="004D3B89">
              <w:rPr>
                <w:rFonts w:ascii="Arial Narrow" w:hAnsi="Arial Narrow" w:cs="Arial"/>
                <w:bCs/>
                <w:color w:val="000000"/>
                <w:sz w:val="22"/>
                <w:szCs w:val="22"/>
                <w:lang w:val="ru-RU"/>
              </w:rPr>
              <w:t>Почтовый адрес: 107113, г.</w:t>
            </w:r>
            <w:r>
              <w:rPr>
                <w:rFonts w:ascii="Arial Narrow" w:hAnsi="Arial Narrow" w:cs="Arial"/>
                <w:bCs/>
                <w:color w:val="000000"/>
                <w:sz w:val="22"/>
                <w:szCs w:val="22"/>
              </w:rPr>
              <w:t> </w:t>
            </w:r>
            <w:r w:rsidRPr="004D3B89">
              <w:rPr>
                <w:rFonts w:ascii="Arial Narrow" w:hAnsi="Arial Narrow" w:cs="Arial"/>
                <w:bCs/>
                <w:color w:val="000000"/>
                <w:sz w:val="22"/>
                <w:szCs w:val="22"/>
                <w:lang w:val="ru-RU"/>
              </w:rPr>
              <w:t>Москва, ул. 3-я Рыбинская, д.</w:t>
            </w:r>
            <w:r>
              <w:rPr>
                <w:rFonts w:ascii="Arial Narrow" w:hAnsi="Arial Narrow" w:cs="Arial"/>
                <w:bCs/>
                <w:color w:val="000000"/>
                <w:sz w:val="22"/>
                <w:szCs w:val="22"/>
              </w:rPr>
              <w:t> </w:t>
            </w:r>
            <w:r w:rsidRPr="004D3B89">
              <w:rPr>
                <w:rFonts w:ascii="Arial Narrow" w:hAnsi="Arial Narrow" w:cs="Arial"/>
                <w:bCs/>
                <w:color w:val="000000"/>
                <w:sz w:val="22"/>
                <w:szCs w:val="22"/>
                <w:lang w:val="ru-RU"/>
              </w:rPr>
              <w:t>18, стр.</w:t>
            </w:r>
            <w:r>
              <w:rPr>
                <w:rFonts w:ascii="Arial Narrow" w:hAnsi="Arial Narrow" w:cs="Arial"/>
                <w:bCs/>
                <w:color w:val="000000"/>
                <w:sz w:val="22"/>
                <w:szCs w:val="22"/>
              </w:rPr>
              <w:t> </w:t>
            </w:r>
            <w:r w:rsidRPr="004D3B89">
              <w:rPr>
                <w:rFonts w:ascii="Arial Narrow" w:hAnsi="Arial Narrow" w:cs="Arial"/>
                <w:bCs/>
                <w:color w:val="000000"/>
                <w:sz w:val="22"/>
                <w:szCs w:val="22"/>
                <w:lang w:val="ru-RU"/>
              </w:rPr>
              <w:t xml:space="preserve">2 </w:t>
            </w:r>
          </w:p>
          <w:p w14:paraId="2C69FEAE" w14:textId="77777777" w:rsidR="00F9106C" w:rsidRPr="004D3B89" w:rsidRDefault="00F9106C" w:rsidP="00F9106C">
            <w:pPr>
              <w:suppressAutoHyphens/>
              <w:ind w:firstLine="457"/>
              <w:rPr>
                <w:rFonts w:ascii="Arial Narrow" w:hAnsi="Arial Narrow" w:cs="Arial"/>
                <w:bCs/>
                <w:color w:val="000000"/>
                <w:sz w:val="22"/>
                <w:szCs w:val="22"/>
                <w:lang w:val="ru-RU"/>
              </w:rPr>
            </w:pPr>
            <w:r w:rsidRPr="004D3B89">
              <w:rPr>
                <w:rFonts w:ascii="Arial Narrow" w:hAnsi="Arial Narrow" w:cs="Arial"/>
                <w:bCs/>
                <w:color w:val="000000"/>
                <w:sz w:val="22"/>
                <w:szCs w:val="22"/>
                <w:lang w:val="ru-RU"/>
              </w:rPr>
              <w:t>Тел.: +7-495-234-20-00</w:t>
            </w:r>
          </w:p>
          <w:p w14:paraId="795C166D" w14:textId="77777777" w:rsidR="00F9106C" w:rsidRPr="004D3B89" w:rsidRDefault="00F9106C" w:rsidP="00F9106C">
            <w:pPr>
              <w:suppressAutoHyphens/>
              <w:ind w:firstLine="457"/>
              <w:rPr>
                <w:rFonts w:ascii="Arial Narrow" w:hAnsi="Arial Narrow" w:cs="Arial"/>
                <w:bCs/>
                <w:color w:val="000000"/>
                <w:sz w:val="22"/>
                <w:szCs w:val="22"/>
                <w:lang w:val="ru-RU"/>
              </w:rPr>
            </w:pPr>
            <w:r w:rsidRPr="004D3B89">
              <w:rPr>
                <w:rFonts w:ascii="Arial Narrow" w:hAnsi="Arial Narrow" w:cs="Arial"/>
                <w:bCs/>
                <w:color w:val="000000"/>
                <w:sz w:val="22"/>
                <w:szCs w:val="22"/>
                <w:lang w:val="ru-RU"/>
              </w:rPr>
              <w:t xml:space="preserve">Наименование банка: ООО «Дойче Банк» </w:t>
            </w:r>
          </w:p>
          <w:p w14:paraId="5CD53CCC" w14:textId="77777777" w:rsidR="00F9106C" w:rsidRPr="004D3B89" w:rsidRDefault="00F9106C" w:rsidP="00F9106C">
            <w:pPr>
              <w:suppressAutoHyphens/>
              <w:ind w:firstLine="457"/>
              <w:rPr>
                <w:rFonts w:ascii="Arial Narrow" w:hAnsi="Arial Narrow" w:cs="Arial"/>
                <w:bCs/>
                <w:color w:val="000000"/>
                <w:sz w:val="22"/>
                <w:szCs w:val="22"/>
                <w:lang w:val="ru-RU"/>
              </w:rPr>
            </w:pPr>
            <w:r w:rsidRPr="004D3B89">
              <w:rPr>
                <w:rFonts w:ascii="Arial Narrow" w:hAnsi="Arial Narrow" w:cs="Arial"/>
                <w:bCs/>
                <w:color w:val="000000"/>
                <w:sz w:val="22"/>
                <w:szCs w:val="22"/>
                <w:lang w:val="ru-RU"/>
              </w:rPr>
              <w:t>Адрес банка: Российская Федерация, 115035, Москва, ул. Садовническая, д. 82, стр.</w:t>
            </w:r>
            <w:r>
              <w:rPr>
                <w:rFonts w:ascii="Arial Narrow" w:hAnsi="Arial Narrow" w:cs="Arial"/>
                <w:bCs/>
                <w:color w:val="000000"/>
                <w:sz w:val="22"/>
                <w:szCs w:val="22"/>
              </w:rPr>
              <w:t> </w:t>
            </w:r>
            <w:r w:rsidRPr="004D3B89">
              <w:rPr>
                <w:rFonts w:ascii="Arial Narrow" w:hAnsi="Arial Narrow" w:cs="Arial"/>
                <w:bCs/>
                <w:color w:val="000000"/>
                <w:sz w:val="22"/>
                <w:szCs w:val="22"/>
                <w:lang w:val="ru-RU"/>
              </w:rPr>
              <w:t xml:space="preserve">2 </w:t>
            </w:r>
          </w:p>
          <w:p w14:paraId="7B8A38D8" w14:textId="77777777" w:rsidR="00F9106C" w:rsidRPr="004D3B89" w:rsidRDefault="00F9106C" w:rsidP="00F9106C">
            <w:pPr>
              <w:suppressAutoHyphens/>
              <w:ind w:firstLine="457"/>
              <w:rPr>
                <w:rFonts w:ascii="Arial Narrow" w:hAnsi="Arial Narrow" w:cs="Arial"/>
                <w:bCs/>
                <w:color w:val="000000"/>
                <w:sz w:val="22"/>
                <w:szCs w:val="22"/>
                <w:lang w:val="ru-RU"/>
              </w:rPr>
            </w:pPr>
            <w:r w:rsidRPr="004D3B89">
              <w:rPr>
                <w:rFonts w:ascii="Arial Narrow" w:hAnsi="Arial Narrow" w:cs="Arial"/>
                <w:bCs/>
                <w:color w:val="000000"/>
                <w:sz w:val="22"/>
                <w:szCs w:val="22"/>
                <w:lang w:val="ru-RU"/>
              </w:rPr>
              <w:t>Расчётный счёт: 40702810000000000367</w:t>
            </w:r>
          </w:p>
          <w:p w14:paraId="00B3B567" w14:textId="77777777" w:rsidR="00F9106C" w:rsidRPr="004441BB" w:rsidRDefault="00F9106C" w:rsidP="00F9106C">
            <w:pPr>
              <w:suppressAutoHyphens/>
              <w:ind w:firstLine="457"/>
              <w:rPr>
                <w:rFonts w:ascii="Arial Narrow" w:hAnsi="Arial Narrow" w:cs="Arial"/>
                <w:bCs/>
                <w:color w:val="000000"/>
                <w:sz w:val="22"/>
                <w:szCs w:val="22"/>
                <w:lang w:val="ru-RU"/>
              </w:rPr>
            </w:pPr>
            <w:r w:rsidRPr="004441BB">
              <w:rPr>
                <w:rFonts w:ascii="Arial Narrow" w:hAnsi="Arial Narrow" w:cs="Arial"/>
                <w:bCs/>
                <w:color w:val="000000"/>
                <w:sz w:val="22"/>
                <w:szCs w:val="22"/>
                <w:lang w:val="ru-RU"/>
              </w:rPr>
              <w:t>БИК: 044525101</w:t>
            </w:r>
          </w:p>
          <w:p w14:paraId="57AEF9FF" w14:textId="0942D882" w:rsidR="00F9106C" w:rsidRPr="004D3B89" w:rsidRDefault="00F9106C" w:rsidP="00F9106C">
            <w:pPr>
              <w:pStyle w:val="BodyTextIndent2"/>
              <w:spacing w:after="0" w:line="240" w:lineRule="auto"/>
              <w:ind w:left="0" w:firstLine="457"/>
              <w:jc w:val="both"/>
              <w:rPr>
                <w:rFonts w:ascii="Arial Narrow" w:hAnsi="Arial Narrow"/>
                <w:b/>
                <w:sz w:val="22"/>
                <w:szCs w:val="22"/>
                <w:lang w:val="ru-RU"/>
              </w:rPr>
            </w:pPr>
            <w:r w:rsidRPr="004441BB">
              <w:rPr>
                <w:rFonts w:ascii="Arial Narrow" w:hAnsi="Arial Narrow" w:cs="Arial"/>
                <w:bCs/>
                <w:color w:val="000000"/>
                <w:sz w:val="22"/>
                <w:szCs w:val="22"/>
                <w:lang w:val="ru-RU"/>
              </w:rPr>
              <w:t>Корреспондентский счёт: 30101810100000000101</w:t>
            </w:r>
          </w:p>
        </w:tc>
      </w:tr>
    </w:tbl>
    <w:p w14:paraId="7C9881C9" w14:textId="77777777" w:rsidR="007768E2" w:rsidRPr="006E0ECD" w:rsidRDefault="007768E2">
      <w:pPr>
        <w:rPr>
          <w:lang w:val="ru-RU"/>
        </w:rPr>
      </w:pPr>
      <w:r w:rsidRPr="006E0ECD">
        <w:rPr>
          <w:lang w:val="ru-RU"/>
        </w:rPr>
        <w:br w:type="page"/>
      </w:r>
    </w:p>
    <w:p w14:paraId="144BD928" w14:textId="1EA18D49" w:rsidR="009F0ECA" w:rsidRDefault="009F0ECA">
      <w:pPr>
        <w:spacing w:after="200" w:line="276" w:lineRule="auto"/>
        <w:rPr>
          <w:rFonts w:ascii="Arial Narrow" w:eastAsia="Times New Roman" w:hAnsi="Arial Narrow"/>
          <w:i/>
          <w:iCs/>
          <w:sz w:val="22"/>
          <w:szCs w:val="22"/>
          <w:lang w:val="ru-RU"/>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9F0ECA" w14:paraId="20D55F8E" w14:textId="77777777" w:rsidTr="009448CE">
        <w:tc>
          <w:tcPr>
            <w:tcW w:w="10206" w:type="dxa"/>
          </w:tcPr>
          <w:p w14:paraId="409453E0" w14:textId="77777777" w:rsidR="009F0ECA" w:rsidRDefault="009F0ECA">
            <w:pPr>
              <w:suppressAutoHyphens/>
              <w:rPr>
                <w:rFonts w:ascii="Arial Narrow" w:hAnsi="Arial Narrow" w:cs="Arial"/>
                <w:bCs/>
                <w:color w:val="000000"/>
                <w:sz w:val="22"/>
                <w:szCs w:val="22"/>
                <w:lang w:val="ru-RU"/>
              </w:rPr>
            </w:pPr>
          </w:p>
          <w:p w14:paraId="156282EE" w14:textId="77777777" w:rsidR="009F0ECA" w:rsidRDefault="009F0ECA">
            <w:pPr>
              <w:jc w:val="right"/>
              <w:rPr>
                <w:rFonts w:ascii="Arial Narrow" w:eastAsiaTheme="minorHAnsi" w:hAnsi="Arial Narrow" w:cstheme="minorBidi"/>
                <w:sz w:val="22"/>
                <w:szCs w:val="22"/>
                <w:lang w:val="ru-RU" w:eastAsia="en-US"/>
              </w:rPr>
            </w:pPr>
            <w:r>
              <w:rPr>
                <w:rFonts w:ascii="Arial Narrow" w:eastAsiaTheme="minorHAnsi" w:hAnsi="Arial Narrow" w:cstheme="minorBidi"/>
                <w:b/>
                <w:bCs/>
                <w:smallCaps/>
                <w:sz w:val="22"/>
                <w:szCs w:val="22"/>
                <w:lang w:val="ru-RU" w:eastAsia="en-US"/>
              </w:rPr>
              <w:t>Приложение №1</w:t>
            </w:r>
            <w:r>
              <w:rPr>
                <w:rFonts w:ascii="Arial Narrow" w:eastAsiaTheme="minorHAnsi" w:hAnsi="Arial Narrow" w:cstheme="minorBidi"/>
                <w:bCs/>
                <w:smallCaps/>
                <w:sz w:val="22"/>
                <w:szCs w:val="22"/>
                <w:lang w:val="ru-RU" w:eastAsia="en-US"/>
              </w:rPr>
              <w:br/>
            </w:r>
            <w:r>
              <w:rPr>
                <w:rFonts w:ascii="Arial Narrow" w:eastAsiaTheme="minorHAnsi" w:hAnsi="Arial Narrow" w:cstheme="minorBidi"/>
                <w:sz w:val="22"/>
                <w:szCs w:val="22"/>
                <w:lang w:val="ru-RU" w:eastAsia="en-US"/>
              </w:rPr>
              <w:t>к Публичной оферте</w:t>
            </w:r>
          </w:p>
          <w:p w14:paraId="7F45B408" w14:textId="5A0ABCF0" w:rsidR="009F0ECA" w:rsidRDefault="009F0ECA">
            <w:pPr>
              <w:jc w:val="right"/>
              <w:rPr>
                <w:rFonts w:ascii="Arial Narrow" w:eastAsiaTheme="minorHAnsi" w:hAnsi="Arial Narrow" w:cstheme="minorBidi"/>
                <w:b/>
                <w:bCs/>
                <w:smallCaps/>
                <w:sz w:val="22"/>
                <w:szCs w:val="22"/>
                <w:lang w:val="ru-RU" w:eastAsia="en-US"/>
              </w:rPr>
            </w:pPr>
            <w:r>
              <w:rPr>
                <w:rFonts w:ascii="Arial Narrow" w:eastAsiaTheme="minorHAnsi" w:hAnsi="Arial Narrow" w:cstheme="minorBidi"/>
                <w:sz w:val="22"/>
                <w:szCs w:val="22"/>
                <w:lang w:val="ru-RU" w:eastAsia="en-US"/>
              </w:rPr>
              <w:t xml:space="preserve">на заключение соглашения (в редакции от </w:t>
            </w:r>
            <w:r w:rsidR="001E07A3">
              <w:rPr>
                <w:rFonts w:ascii="Arial Narrow" w:eastAsiaTheme="minorHAnsi" w:hAnsi="Arial Narrow" w:cstheme="minorBidi"/>
                <w:sz w:val="22"/>
                <w:szCs w:val="22"/>
                <w:lang w:val="ru-RU" w:eastAsia="en-US"/>
              </w:rPr>
              <w:t>20</w:t>
            </w:r>
            <w:r w:rsidRPr="004676AB">
              <w:rPr>
                <w:rFonts w:ascii="Arial Narrow" w:eastAsiaTheme="minorHAnsi" w:hAnsi="Arial Narrow" w:cstheme="minorBidi"/>
                <w:sz w:val="22"/>
                <w:szCs w:val="22"/>
                <w:lang w:val="ru-RU" w:eastAsia="en-US"/>
              </w:rPr>
              <w:t>.</w:t>
            </w:r>
            <w:r w:rsidR="001E07A3">
              <w:rPr>
                <w:rFonts w:ascii="Arial Narrow" w:eastAsiaTheme="minorHAnsi" w:hAnsi="Arial Narrow" w:cstheme="minorBidi"/>
                <w:sz w:val="22"/>
                <w:szCs w:val="22"/>
                <w:lang w:val="ru-RU" w:eastAsia="en-US"/>
              </w:rPr>
              <w:t>02</w:t>
            </w:r>
            <w:r w:rsidRPr="004676AB">
              <w:rPr>
                <w:rFonts w:ascii="Arial Narrow" w:eastAsiaTheme="minorHAnsi" w:hAnsi="Arial Narrow" w:cstheme="minorBidi"/>
                <w:sz w:val="22"/>
                <w:szCs w:val="22"/>
                <w:lang w:val="ru-RU" w:eastAsia="en-US"/>
              </w:rPr>
              <w:t>.202</w:t>
            </w:r>
            <w:r w:rsidR="001E07A3">
              <w:rPr>
                <w:rFonts w:ascii="Arial Narrow" w:eastAsiaTheme="minorHAnsi" w:hAnsi="Arial Narrow" w:cstheme="minorBidi"/>
                <w:sz w:val="22"/>
                <w:szCs w:val="22"/>
                <w:lang w:val="ru-RU" w:eastAsia="en-US"/>
              </w:rPr>
              <w:t>4</w:t>
            </w:r>
            <w:r w:rsidRPr="004676AB">
              <w:rPr>
                <w:rFonts w:ascii="Arial Narrow" w:eastAsiaTheme="minorHAnsi" w:hAnsi="Arial Narrow" w:cstheme="minorBidi"/>
                <w:sz w:val="22"/>
                <w:szCs w:val="22"/>
                <w:lang w:val="ru-RU" w:eastAsia="en-US"/>
              </w:rPr>
              <w:t>)</w:t>
            </w:r>
          </w:p>
          <w:p w14:paraId="3018935D" w14:textId="77777777" w:rsidR="009F0ECA" w:rsidRDefault="009F0ECA">
            <w:pPr>
              <w:jc w:val="right"/>
              <w:rPr>
                <w:rFonts w:ascii="Arial Narrow" w:eastAsiaTheme="minorHAnsi" w:hAnsi="Arial Narrow" w:cstheme="minorBidi"/>
                <w:b/>
                <w:bCs/>
                <w:smallCaps/>
                <w:sz w:val="22"/>
                <w:szCs w:val="22"/>
                <w:lang w:val="ru-RU" w:eastAsia="en-US"/>
              </w:rPr>
            </w:pPr>
          </w:p>
          <w:p w14:paraId="39DA2563" w14:textId="77777777" w:rsidR="009F0ECA" w:rsidRDefault="009F0ECA">
            <w:pPr>
              <w:pStyle w:val="BodyTextIndent2"/>
              <w:spacing w:after="0" w:line="240" w:lineRule="auto"/>
              <w:ind w:left="0"/>
              <w:rPr>
                <w:rFonts w:ascii="Arial Narrow" w:hAnsi="Arial Narrow"/>
                <w:sz w:val="22"/>
                <w:szCs w:val="22"/>
                <w:lang w:val="ru-RU"/>
              </w:rPr>
            </w:pPr>
            <w:r>
              <w:rPr>
                <w:rFonts w:ascii="Arial Narrow" w:hAnsi="Arial Narrow"/>
                <w:sz w:val="22"/>
                <w:szCs w:val="22"/>
                <w:lang w:val="ru-RU"/>
              </w:rPr>
              <w:t>Настоящим письмом</w:t>
            </w:r>
          </w:p>
          <w:p w14:paraId="148A8AA1" w14:textId="4363A327" w:rsidR="004B56BF" w:rsidRDefault="004B56BF" w:rsidP="004B56BF">
            <w:pPr>
              <w:pStyle w:val="BodyTextIndent2"/>
              <w:spacing w:after="0" w:line="240" w:lineRule="auto"/>
              <w:ind w:left="0"/>
              <w:jc w:val="both"/>
              <w:rPr>
                <w:rFonts w:ascii="Arial Narrow" w:hAnsi="Arial Narrow"/>
                <w:sz w:val="22"/>
                <w:szCs w:val="22"/>
                <w:lang w:val="ru-RU"/>
              </w:rPr>
            </w:pPr>
            <w:r w:rsidRPr="00624368">
              <w:rPr>
                <w:rFonts w:ascii="Arial Narrow" w:hAnsi="Arial Narrow"/>
                <w:sz w:val="22"/>
                <w:szCs w:val="22"/>
                <w:lang w:val="ru-RU"/>
              </w:rPr>
              <w:t>______</w:t>
            </w:r>
            <w:r>
              <w:rPr>
                <w:rFonts w:ascii="Arial Narrow" w:hAnsi="Arial Narrow"/>
                <w:sz w:val="22"/>
                <w:szCs w:val="22"/>
                <w:lang w:val="ru-RU"/>
              </w:rPr>
              <w:t>_______________________________________</w:t>
            </w:r>
            <w:r w:rsidRPr="00624368">
              <w:rPr>
                <w:rFonts w:ascii="Arial Narrow" w:hAnsi="Arial Narrow"/>
                <w:sz w:val="22"/>
                <w:szCs w:val="22"/>
                <w:lang w:val="ru-RU"/>
              </w:rPr>
              <w:t>__</w:t>
            </w:r>
            <w:r>
              <w:rPr>
                <w:rFonts w:ascii="Arial Narrow" w:hAnsi="Arial Narrow"/>
                <w:sz w:val="22"/>
                <w:szCs w:val="22"/>
                <w:lang w:val="ru-RU"/>
              </w:rPr>
              <w:t>_______________________</w:t>
            </w:r>
            <w:r w:rsidRPr="00624368">
              <w:rPr>
                <w:rFonts w:ascii="Arial Narrow" w:hAnsi="Arial Narrow"/>
                <w:sz w:val="22"/>
                <w:szCs w:val="22"/>
                <w:lang w:val="ru-RU"/>
              </w:rPr>
              <w:t>__</w:t>
            </w:r>
            <w:r>
              <w:rPr>
                <w:rFonts w:ascii="Arial Narrow" w:hAnsi="Arial Narrow"/>
                <w:sz w:val="22"/>
                <w:szCs w:val="22"/>
                <w:lang w:val="ru-RU"/>
              </w:rPr>
              <w:t>_______________________</w:t>
            </w:r>
            <w:r w:rsidR="0046662B">
              <w:rPr>
                <w:rFonts w:ascii="Arial Narrow" w:hAnsi="Arial Narrow"/>
                <w:sz w:val="22"/>
                <w:szCs w:val="22"/>
                <w:lang w:val="ru-RU"/>
              </w:rPr>
              <w:t>__</w:t>
            </w:r>
            <w:r>
              <w:rPr>
                <w:rFonts w:ascii="Arial Narrow" w:hAnsi="Arial Narrow"/>
                <w:sz w:val="22"/>
                <w:szCs w:val="22"/>
                <w:lang w:val="ru-RU"/>
              </w:rPr>
              <w:t>_</w:t>
            </w:r>
          </w:p>
          <w:p w14:paraId="21F4F06C" w14:textId="09190C7F" w:rsidR="004B56BF" w:rsidRDefault="004B56BF" w:rsidP="004B56BF">
            <w:pPr>
              <w:pStyle w:val="BodyTextIndent2"/>
              <w:spacing w:after="0" w:line="240" w:lineRule="auto"/>
              <w:ind w:left="0"/>
              <w:jc w:val="both"/>
              <w:rPr>
                <w:rFonts w:ascii="Arial Narrow" w:hAnsi="Arial Narrow"/>
                <w:sz w:val="22"/>
                <w:szCs w:val="22"/>
                <w:lang w:val="ru-RU"/>
              </w:rPr>
            </w:pPr>
            <w:r>
              <w:rPr>
                <w:rFonts w:ascii="Arial Narrow" w:hAnsi="Arial Narrow"/>
                <w:sz w:val="22"/>
                <w:szCs w:val="22"/>
                <w:lang w:val="ru-RU"/>
              </w:rPr>
              <w:t>____________________________________________</w:t>
            </w:r>
            <w:r w:rsidRPr="00624368">
              <w:rPr>
                <w:rFonts w:ascii="Arial Narrow" w:hAnsi="Arial Narrow"/>
                <w:sz w:val="22"/>
                <w:szCs w:val="22"/>
                <w:lang w:val="ru-RU"/>
              </w:rPr>
              <w:t>__</w:t>
            </w:r>
            <w:r>
              <w:rPr>
                <w:rFonts w:ascii="Arial Narrow" w:hAnsi="Arial Narrow"/>
                <w:sz w:val="22"/>
                <w:szCs w:val="22"/>
                <w:lang w:val="ru-RU"/>
              </w:rPr>
              <w:t>_______________________</w:t>
            </w:r>
            <w:r w:rsidRPr="00624368">
              <w:rPr>
                <w:rFonts w:ascii="Arial Narrow" w:hAnsi="Arial Narrow"/>
                <w:sz w:val="22"/>
                <w:szCs w:val="22"/>
                <w:lang w:val="ru-RU"/>
              </w:rPr>
              <w:t>__</w:t>
            </w:r>
            <w:r>
              <w:rPr>
                <w:rFonts w:ascii="Arial Narrow" w:hAnsi="Arial Narrow"/>
                <w:sz w:val="22"/>
                <w:szCs w:val="22"/>
                <w:lang w:val="ru-RU"/>
              </w:rPr>
              <w:t>________________________</w:t>
            </w:r>
            <w:r w:rsidR="0046662B">
              <w:rPr>
                <w:rFonts w:ascii="Arial Narrow" w:hAnsi="Arial Narrow"/>
                <w:sz w:val="22"/>
                <w:szCs w:val="22"/>
                <w:lang w:val="ru-RU"/>
              </w:rPr>
              <w:t>__</w:t>
            </w:r>
            <w:r>
              <w:rPr>
                <w:rFonts w:ascii="Arial Narrow" w:hAnsi="Arial Narrow"/>
                <w:sz w:val="22"/>
                <w:szCs w:val="22"/>
                <w:lang w:val="ru-RU"/>
              </w:rPr>
              <w:t>_</w:t>
            </w:r>
          </w:p>
          <w:p w14:paraId="134E1AC7" w14:textId="77777777" w:rsidR="006E4C97" w:rsidRDefault="006E4C97">
            <w:pPr>
              <w:pStyle w:val="BodyTextIndent2"/>
              <w:spacing w:after="0" w:line="240" w:lineRule="auto"/>
              <w:ind w:left="0"/>
              <w:rPr>
                <w:rFonts w:ascii="Arial Narrow" w:hAnsi="Arial Narrow"/>
                <w:sz w:val="22"/>
                <w:szCs w:val="22"/>
                <w:lang w:val="ru-RU"/>
              </w:rPr>
            </w:pPr>
          </w:p>
          <w:p w14:paraId="2228CEE7" w14:textId="77777777" w:rsidR="009F0ECA" w:rsidRDefault="009F0ECA">
            <w:pPr>
              <w:pStyle w:val="BodyTextIndent2"/>
              <w:pBdr>
                <w:bottom w:val="single" w:sz="12" w:space="1" w:color="auto"/>
              </w:pBdr>
              <w:spacing w:after="0" w:line="240" w:lineRule="auto"/>
              <w:ind w:left="0"/>
              <w:rPr>
                <w:rFonts w:ascii="Arial Narrow" w:hAnsi="Arial Narrow"/>
                <w:sz w:val="22"/>
                <w:szCs w:val="22"/>
                <w:lang w:val="ru-RU"/>
              </w:rPr>
            </w:pPr>
            <w:r>
              <w:rPr>
                <w:rFonts w:ascii="Arial Narrow" w:hAnsi="Arial Narrow"/>
                <w:sz w:val="22"/>
                <w:szCs w:val="22"/>
                <w:lang w:val="ru-RU"/>
              </w:rPr>
              <w:t xml:space="preserve">(наименование Общества) (далее – «Хозяйство») принимает (акцептует) Публичную оферту на заключение соглашения </w:t>
            </w:r>
            <w:r w:rsidRPr="004676AB">
              <w:rPr>
                <w:rFonts w:ascii="Arial Narrow" w:hAnsi="Arial Narrow"/>
                <w:sz w:val="22"/>
                <w:szCs w:val="22"/>
                <w:lang w:val="ru-RU"/>
              </w:rPr>
              <w:t>от 22.11.2021</w:t>
            </w:r>
            <w:r>
              <w:rPr>
                <w:rFonts w:ascii="Arial Narrow" w:hAnsi="Arial Narrow"/>
                <w:sz w:val="22"/>
                <w:szCs w:val="22"/>
                <w:lang w:val="ru-RU"/>
              </w:rPr>
              <w:t xml:space="preserve"> и предоставляет АО «БАЙЕР» (ОГРН: 1027739373903, ИНН: 7704017596) следующие документы и информацию:</w:t>
            </w:r>
          </w:p>
          <w:p w14:paraId="12963050" w14:textId="77777777" w:rsidR="009F0ECA" w:rsidRDefault="009F0ECA">
            <w:pPr>
              <w:spacing w:after="80"/>
              <w:rPr>
                <w:sz w:val="24"/>
                <w:szCs w:val="24"/>
                <w:lang w:val="ru-RU"/>
              </w:rPr>
            </w:pPr>
          </w:p>
          <w:p w14:paraId="2C1C95F2" w14:textId="06BBCDED" w:rsidR="005665BC" w:rsidRDefault="009F0ECA" w:rsidP="0046662B">
            <w:pPr>
              <w:pStyle w:val="BodyTextIndent2"/>
              <w:spacing w:after="0" w:line="240" w:lineRule="auto"/>
              <w:ind w:left="0"/>
              <w:rPr>
                <w:rFonts w:ascii="Arial Narrow" w:hAnsi="Arial Narrow"/>
                <w:sz w:val="22"/>
                <w:szCs w:val="22"/>
                <w:lang w:val="ru-RU"/>
              </w:rPr>
            </w:pPr>
            <w:r>
              <w:rPr>
                <w:rFonts w:ascii="Arial Narrow" w:hAnsi="Arial Narrow"/>
                <w:sz w:val="22"/>
                <w:szCs w:val="22"/>
                <w:lang w:val="ru-RU"/>
              </w:rPr>
              <w:t>Юридический адрес Хозяйства:</w:t>
            </w:r>
            <w:r w:rsidR="008B3359">
              <w:rPr>
                <w:rFonts w:ascii="Arial Narrow" w:hAnsi="Arial Narrow"/>
                <w:sz w:val="22"/>
                <w:szCs w:val="22"/>
                <w:lang w:val="ru-RU"/>
              </w:rPr>
              <w:t xml:space="preserve"> </w:t>
            </w:r>
            <w:r w:rsidR="005665BC">
              <w:rPr>
                <w:rFonts w:ascii="Arial Narrow" w:hAnsi="Arial Narrow"/>
                <w:sz w:val="22"/>
                <w:szCs w:val="22"/>
                <w:lang w:val="ru-RU"/>
              </w:rPr>
              <w:t>_______________________________________________________</w:t>
            </w:r>
            <w:r w:rsidR="0046662B">
              <w:rPr>
                <w:rFonts w:ascii="Arial Narrow" w:hAnsi="Arial Narrow"/>
                <w:sz w:val="22"/>
                <w:szCs w:val="22"/>
                <w:lang w:val="ru-RU"/>
              </w:rPr>
              <w:t>_________________</w:t>
            </w:r>
            <w:r w:rsidR="005665BC">
              <w:rPr>
                <w:rFonts w:ascii="Arial Narrow" w:hAnsi="Arial Narrow"/>
                <w:sz w:val="22"/>
                <w:szCs w:val="22"/>
                <w:lang w:val="ru-RU"/>
              </w:rPr>
              <w:br/>
              <w:t>___________________________________________________________________________________________________</w:t>
            </w:r>
          </w:p>
          <w:p w14:paraId="1582EFC5" w14:textId="6B196BBE" w:rsidR="006E4C97" w:rsidRDefault="005665BC" w:rsidP="005665BC">
            <w:pPr>
              <w:pStyle w:val="BodyTextIndent2"/>
              <w:spacing w:after="0" w:line="240" w:lineRule="auto"/>
              <w:ind w:left="0"/>
              <w:jc w:val="both"/>
              <w:rPr>
                <w:rFonts w:ascii="Arial Narrow" w:hAnsi="Arial Narrow"/>
                <w:sz w:val="22"/>
                <w:szCs w:val="22"/>
                <w:lang w:val="ru-RU"/>
              </w:rPr>
            </w:pPr>
            <w:r>
              <w:rPr>
                <w:rFonts w:ascii="Arial Narrow" w:hAnsi="Arial Narrow"/>
                <w:sz w:val="22"/>
                <w:szCs w:val="22"/>
                <w:lang w:val="ru-RU"/>
              </w:rPr>
              <w:t>___________________________________________________________________________________________________</w:t>
            </w:r>
          </w:p>
          <w:p w14:paraId="1CEA4F3B" w14:textId="77777777" w:rsidR="009F0ECA" w:rsidRDefault="009F0ECA">
            <w:pPr>
              <w:pStyle w:val="BodyTextIndent2"/>
              <w:spacing w:after="0" w:line="240" w:lineRule="auto"/>
              <w:ind w:left="0"/>
              <w:rPr>
                <w:rFonts w:ascii="Arial Narrow" w:hAnsi="Arial Narrow"/>
                <w:i/>
                <w:iCs/>
                <w:sz w:val="22"/>
                <w:szCs w:val="22"/>
                <w:lang w:val="ru-RU"/>
              </w:rPr>
            </w:pPr>
            <w:r>
              <w:rPr>
                <w:rFonts w:ascii="Arial Narrow" w:hAnsi="Arial Narrow"/>
                <w:i/>
                <w:iCs/>
                <w:sz w:val="22"/>
                <w:szCs w:val="22"/>
                <w:lang w:val="ru-RU"/>
              </w:rPr>
              <w:t>(если почтовый адрес отличается от юридического, указать оба)</w:t>
            </w:r>
          </w:p>
          <w:p w14:paraId="4574B678" w14:textId="558D9160" w:rsidR="00ED7FC4" w:rsidRPr="006C0CFA" w:rsidRDefault="00ED7FC4">
            <w:pPr>
              <w:pStyle w:val="BodyTextIndent2"/>
              <w:spacing w:after="0" w:line="240" w:lineRule="auto"/>
              <w:ind w:left="0"/>
              <w:rPr>
                <w:rFonts w:ascii="Arial Narrow" w:hAnsi="Arial Narrow"/>
                <w:i/>
                <w:iCs/>
                <w:sz w:val="22"/>
                <w:szCs w:val="22"/>
                <w:lang w:val="ru-RU"/>
              </w:rPr>
            </w:pPr>
            <w:r w:rsidRPr="006C0CFA">
              <w:rPr>
                <w:rFonts w:ascii="Arial Narrow" w:hAnsi="Arial Narrow"/>
                <w:sz w:val="22"/>
                <w:szCs w:val="22"/>
                <w:lang w:val="ru-RU"/>
              </w:rPr>
              <w:t xml:space="preserve">Тел.: </w:t>
            </w:r>
            <w:r w:rsidR="008B3359">
              <w:rPr>
                <w:rFonts w:ascii="Arial Narrow" w:hAnsi="Arial Narrow"/>
                <w:sz w:val="22"/>
                <w:szCs w:val="22"/>
                <w:lang w:val="ru-RU"/>
              </w:rPr>
              <w:t>______________________________________________________________________________________________</w:t>
            </w:r>
          </w:p>
          <w:p w14:paraId="6B52FCF1" w14:textId="4E34739F" w:rsidR="003F0002" w:rsidRPr="008B3359" w:rsidRDefault="003F0002" w:rsidP="003F0002">
            <w:pPr>
              <w:pStyle w:val="BodyTextIndent2"/>
              <w:spacing w:after="0" w:line="240" w:lineRule="auto"/>
              <w:ind w:left="0"/>
              <w:rPr>
                <w:rFonts w:ascii="Arial Narrow" w:hAnsi="Arial Narrow"/>
                <w:i/>
                <w:iCs/>
                <w:sz w:val="22"/>
                <w:szCs w:val="22"/>
                <w:lang w:val="ru-RU"/>
              </w:rPr>
            </w:pPr>
            <w:r w:rsidRPr="006C0CFA">
              <w:rPr>
                <w:rFonts w:ascii="Arial Narrow" w:hAnsi="Arial Narrow"/>
                <w:sz w:val="22"/>
                <w:szCs w:val="22"/>
                <w:lang w:val="ru-RU"/>
              </w:rPr>
              <w:t xml:space="preserve">ОГРН: </w:t>
            </w:r>
            <w:r w:rsidR="008B3359">
              <w:rPr>
                <w:rFonts w:ascii="Arial Narrow" w:hAnsi="Arial Narrow"/>
                <w:sz w:val="22"/>
                <w:szCs w:val="22"/>
                <w:lang w:val="ru-RU"/>
              </w:rPr>
              <w:t>_____________________________________________________________________________________________</w:t>
            </w:r>
          </w:p>
          <w:p w14:paraId="69BE94B2" w14:textId="5BA9E28D" w:rsidR="003F0002" w:rsidRPr="008B3359" w:rsidRDefault="003F0002" w:rsidP="003F0002">
            <w:pPr>
              <w:pStyle w:val="BodyTextIndent2"/>
              <w:spacing w:after="0" w:line="240" w:lineRule="auto"/>
              <w:ind w:left="0"/>
              <w:rPr>
                <w:rFonts w:ascii="Arial Narrow" w:hAnsi="Arial Narrow"/>
                <w:i/>
                <w:iCs/>
                <w:sz w:val="22"/>
                <w:szCs w:val="22"/>
                <w:lang w:val="ru-RU"/>
              </w:rPr>
            </w:pPr>
            <w:r w:rsidRPr="006C0CFA">
              <w:rPr>
                <w:rFonts w:ascii="Arial Narrow" w:hAnsi="Arial Narrow"/>
                <w:sz w:val="22"/>
                <w:szCs w:val="22"/>
                <w:lang w:val="ru-RU"/>
              </w:rPr>
              <w:t xml:space="preserve">ИНН: </w:t>
            </w:r>
            <w:r w:rsidR="008B3359">
              <w:rPr>
                <w:rFonts w:ascii="Arial Narrow" w:hAnsi="Arial Narrow"/>
                <w:sz w:val="22"/>
                <w:szCs w:val="22"/>
                <w:lang w:val="ru-RU"/>
              </w:rPr>
              <w:t>______________________________________________________________________________________________</w:t>
            </w:r>
          </w:p>
          <w:p w14:paraId="67AD1BE6" w14:textId="77777777" w:rsidR="003F0002" w:rsidRDefault="003F0002">
            <w:pPr>
              <w:pStyle w:val="BodyTextIndent2"/>
              <w:spacing w:after="0" w:line="240" w:lineRule="auto"/>
              <w:ind w:left="0"/>
              <w:rPr>
                <w:rFonts w:ascii="Arial Narrow" w:hAnsi="Arial Narrow"/>
                <w:i/>
                <w:iCs/>
                <w:sz w:val="22"/>
                <w:szCs w:val="22"/>
                <w:lang w:val="ru-RU"/>
              </w:rPr>
            </w:pPr>
          </w:p>
          <w:p w14:paraId="63EE4673" w14:textId="77777777" w:rsidR="009F0ECA" w:rsidRDefault="009F0ECA">
            <w:pPr>
              <w:pStyle w:val="BodyTextIndent2"/>
              <w:spacing w:after="0" w:line="240" w:lineRule="auto"/>
              <w:ind w:left="0"/>
              <w:rPr>
                <w:rFonts w:ascii="Arial Narrow" w:hAnsi="Arial Narrow"/>
                <w:sz w:val="22"/>
                <w:szCs w:val="22"/>
                <w:lang w:val="ru-RU"/>
              </w:rPr>
            </w:pPr>
          </w:p>
          <w:p w14:paraId="34E8659E" w14:textId="77777777" w:rsidR="009F0ECA" w:rsidRDefault="009F0ECA">
            <w:pPr>
              <w:pStyle w:val="BodyTextIndent2"/>
              <w:spacing w:after="0" w:line="240" w:lineRule="auto"/>
              <w:ind w:left="0"/>
              <w:rPr>
                <w:rFonts w:ascii="Arial Narrow" w:hAnsi="Arial Narrow"/>
                <w:sz w:val="22"/>
                <w:szCs w:val="22"/>
                <w:lang w:val="ru-RU"/>
              </w:rPr>
            </w:pPr>
            <w:r>
              <w:rPr>
                <w:rFonts w:ascii="Arial Narrow" w:hAnsi="Arial Narrow"/>
                <w:sz w:val="22"/>
                <w:szCs w:val="22"/>
                <w:lang w:val="ru-RU"/>
              </w:rPr>
              <w:t>Согласие на передачу данных полей Хозяйства третьим лицам (форма приложена).</w:t>
            </w:r>
          </w:p>
          <w:p w14:paraId="528F2F3F" w14:textId="77777777" w:rsidR="009F0ECA" w:rsidRDefault="009F0ECA">
            <w:pPr>
              <w:pStyle w:val="BodyTextIndent2"/>
              <w:spacing w:after="0" w:line="240" w:lineRule="auto"/>
              <w:ind w:left="0"/>
              <w:rPr>
                <w:rFonts w:ascii="Arial Narrow" w:hAnsi="Arial Narrow"/>
                <w:sz w:val="22"/>
                <w:szCs w:val="22"/>
                <w:lang w:val="ru-RU"/>
              </w:rPr>
            </w:pPr>
          </w:p>
          <w:p w14:paraId="5A145D5A" w14:textId="77777777" w:rsidR="009F0ECA" w:rsidRDefault="009F0ECA">
            <w:pPr>
              <w:pStyle w:val="BodyTextIndent2"/>
              <w:spacing w:after="0" w:line="240" w:lineRule="auto"/>
              <w:ind w:left="0"/>
              <w:rPr>
                <w:rFonts w:ascii="Arial Narrow" w:hAnsi="Arial Narrow"/>
                <w:sz w:val="22"/>
                <w:szCs w:val="22"/>
                <w:lang w:val="ru-RU"/>
              </w:rPr>
            </w:pPr>
            <w:r>
              <w:rPr>
                <w:rFonts w:ascii="Arial Narrow" w:hAnsi="Arial Narrow"/>
                <w:sz w:val="22"/>
                <w:szCs w:val="22"/>
                <w:lang w:val="ru-RU"/>
              </w:rPr>
              <w:t xml:space="preserve">Хозяйство обязуется направить подписанную форму согласия в отдел Маркетинга, координатору проекта </w:t>
            </w:r>
            <w:proofErr w:type="spellStart"/>
            <w:r>
              <w:rPr>
                <w:rFonts w:ascii="Arial Narrow" w:hAnsi="Arial Narrow"/>
                <w:sz w:val="22"/>
                <w:szCs w:val="22"/>
                <w:lang w:val="ru-RU"/>
              </w:rPr>
              <w:t>БайЗащита</w:t>
            </w:r>
            <w:proofErr w:type="spellEnd"/>
            <w:r>
              <w:rPr>
                <w:rFonts w:ascii="Arial Narrow" w:hAnsi="Arial Narrow"/>
                <w:sz w:val="22"/>
                <w:szCs w:val="22"/>
                <w:lang w:val="ru-RU"/>
              </w:rPr>
              <w:t xml:space="preserve"> в АО «БАЙЕР» по адресу: 107113, г. Москва, ул. 3-я Рыбинская, д. 18, стр. 2</w:t>
            </w:r>
          </w:p>
          <w:p w14:paraId="5A4E1AE3" w14:textId="77777777" w:rsidR="009F0ECA" w:rsidRDefault="009F0ECA">
            <w:pPr>
              <w:pStyle w:val="BodyTextIndent2"/>
              <w:spacing w:after="0" w:line="240" w:lineRule="auto"/>
              <w:ind w:left="0"/>
              <w:rPr>
                <w:rFonts w:ascii="Arial Narrow" w:hAnsi="Arial Narrow"/>
                <w:sz w:val="22"/>
                <w:szCs w:val="22"/>
                <w:lang w:val="ru-RU"/>
              </w:rPr>
            </w:pPr>
            <w:r>
              <w:rPr>
                <w:rFonts w:ascii="Arial Narrow" w:hAnsi="Arial Narrow"/>
                <w:sz w:val="22"/>
                <w:szCs w:val="22"/>
                <w:lang w:val="ru-RU"/>
              </w:rPr>
              <w:t>в течение 5 рабочих дней со дня подписания.</w:t>
            </w:r>
          </w:p>
          <w:p w14:paraId="016A6477" w14:textId="77777777" w:rsidR="009F0ECA" w:rsidRDefault="009F0ECA">
            <w:pPr>
              <w:pStyle w:val="BodyTextIndent2"/>
              <w:spacing w:after="0" w:line="240" w:lineRule="auto"/>
              <w:ind w:left="0"/>
              <w:rPr>
                <w:rFonts w:ascii="Arial Narrow" w:hAnsi="Arial Narrow"/>
                <w:sz w:val="22"/>
                <w:szCs w:val="22"/>
                <w:lang w:val="ru-RU"/>
              </w:rPr>
            </w:pPr>
          </w:p>
          <w:p w14:paraId="699CCF38" w14:textId="60A70671" w:rsidR="009F0ECA" w:rsidRPr="008B3359" w:rsidRDefault="009F0ECA">
            <w:pPr>
              <w:pStyle w:val="BodyTextIndent2"/>
              <w:spacing w:after="0" w:line="240" w:lineRule="auto"/>
              <w:ind w:left="0"/>
              <w:rPr>
                <w:rFonts w:ascii="Arial Narrow" w:hAnsi="Arial Narrow"/>
                <w:i/>
                <w:iCs/>
                <w:sz w:val="22"/>
                <w:szCs w:val="22"/>
                <w:lang w:val="ru-RU"/>
              </w:rPr>
            </w:pPr>
            <w:r>
              <w:rPr>
                <w:rFonts w:ascii="Arial Narrow" w:hAnsi="Arial Narrow"/>
                <w:sz w:val="22"/>
                <w:szCs w:val="22"/>
                <w:lang w:val="ru-RU"/>
              </w:rPr>
              <w:t>Хозяйство в лице</w:t>
            </w:r>
            <w:r w:rsidR="003012C7">
              <w:rPr>
                <w:rFonts w:ascii="Arial Narrow" w:hAnsi="Arial Narrow"/>
                <w:sz w:val="22"/>
                <w:szCs w:val="22"/>
                <w:lang w:val="ru-RU"/>
              </w:rPr>
              <w:t xml:space="preserve"> </w:t>
            </w:r>
            <w:r w:rsidR="008B3359">
              <w:rPr>
                <w:rFonts w:ascii="Arial Narrow" w:hAnsi="Arial Narrow"/>
                <w:sz w:val="22"/>
                <w:szCs w:val="22"/>
                <w:lang w:val="ru-RU"/>
              </w:rPr>
              <w:t>______________________________________________________________________________________</w:t>
            </w:r>
            <w:r w:rsidR="003012C7">
              <w:rPr>
                <w:rFonts w:ascii="Arial Narrow" w:hAnsi="Arial Narrow"/>
                <w:sz w:val="22"/>
                <w:szCs w:val="22"/>
                <w:lang w:val="ru-RU"/>
              </w:rPr>
              <w:t>_____________</w:t>
            </w:r>
          </w:p>
          <w:p w14:paraId="3FC674B5" w14:textId="77777777" w:rsidR="009F0ECA" w:rsidRDefault="009F0ECA">
            <w:pPr>
              <w:pStyle w:val="BodyTextIndent2"/>
              <w:spacing w:after="0" w:line="240" w:lineRule="auto"/>
              <w:ind w:left="0"/>
              <w:rPr>
                <w:lang w:val="ru-RU"/>
              </w:rPr>
            </w:pPr>
            <w:r>
              <w:rPr>
                <w:rFonts w:ascii="Arial Narrow" w:hAnsi="Arial Narrow"/>
                <w:sz w:val="22"/>
                <w:szCs w:val="22"/>
                <w:lang w:val="ru-RU"/>
              </w:rPr>
              <w:t>(ФИО и должность) ознакомилось и согласно с условиями Соглашения и Маркетинговой программы, описанной в нем.</w:t>
            </w:r>
          </w:p>
          <w:tbl>
            <w:tblPr>
              <w:tblStyle w:val="TableGrid"/>
              <w:tblpPr w:leftFromText="180" w:rightFromText="180" w:vertAnchor="text" w:horzAnchor="margin" w:tblpY="226"/>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5163"/>
            </w:tblGrid>
            <w:tr w:rsidR="009F0ECA" w:rsidRPr="00DB4B0B" w14:paraId="47EC8E47" w14:textId="77777777" w:rsidTr="009448CE">
              <w:tc>
                <w:tcPr>
                  <w:tcW w:w="5098" w:type="dxa"/>
                  <w:hideMark/>
                </w:tcPr>
                <w:p w14:paraId="3B780F22" w14:textId="77777777" w:rsidR="009F0ECA" w:rsidRDefault="009F0ECA">
                  <w:pPr>
                    <w:pStyle w:val="BodyTextIndent2"/>
                    <w:spacing w:after="0" w:line="240" w:lineRule="auto"/>
                    <w:ind w:left="0" w:right="1076"/>
                    <w:rPr>
                      <w:rFonts w:ascii="Arial Narrow" w:hAnsi="Arial Narrow"/>
                      <w:sz w:val="22"/>
                      <w:szCs w:val="22"/>
                      <w:lang w:val="ru-RU"/>
                    </w:rPr>
                  </w:pPr>
                  <w:r>
                    <w:rPr>
                      <w:rFonts w:ascii="Arial Narrow" w:hAnsi="Arial Narrow"/>
                      <w:sz w:val="22"/>
                      <w:szCs w:val="22"/>
                      <w:lang w:val="ru-RU"/>
                    </w:rPr>
                    <w:t>Уполномоченный</w:t>
                  </w:r>
                </w:p>
                <w:p w14:paraId="07E95ADB" w14:textId="77777777" w:rsidR="009F0ECA" w:rsidRDefault="009F0ECA">
                  <w:pPr>
                    <w:pStyle w:val="BodyTextIndent2"/>
                    <w:spacing w:after="0" w:line="240" w:lineRule="auto"/>
                    <w:ind w:left="0" w:right="1076"/>
                    <w:rPr>
                      <w:rFonts w:ascii="Arial Narrow" w:hAnsi="Arial Narrow"/>
                      <w:sz w:val="22"/>
                      <w:szCs w:val="22"/>
                      <w:lang w:val="ru-RU"/>
                    </w:rPr>
                  </w:pPr>
                  <w:r>
                    <w:rPr>
                      <w:rFonts w:ascii="Arial Narrow" w:hAnsi="Arial Narrow"/>
                      <w:sz w:val="22"/>
                      <w:szCs w:val="22"/>
                      <w:lang w:val="ru-RU"/>
                    </w:rPr>
                    <w:t xml:space="preserve">представитель Хозяйства на основании </w:t>
                  </w:r>
                </w:p>
                <w:p w14:paraId="2F2B5724" w14:textId="67F3ECA3" w:rsidR="003012C7" w:rsidRDefault="003012C7">
                  <w:pPr>
                    <w:pStyle w:val="BodyTextIndent2"/>
                    <w:spacing w:after="0" w:line="240" w:lineRule="auto"/>
                    <w:ind w:left="0" w:right="422"/>
                    <w:rPr>
                      <w:rFonts w:ascii="Arial Narrow" w:hAnsi="Arial Narrow"/>
                      <w:i/>
                      <w:iCs/>
                      <w:sz w:val="22"/>
                      <w:szCs w:val="22"/>
                      <w:lang w:val="ru-RU"/>
                    </w:rPr>
                  </w:pPr>
                  <w:r>
                    <w:rPr>
                      <w:rFonts w:ascii="Arial Narrow" w:hAnsi="Arial Narrow"/>
                      <w:sz w:val="22"/>
                      <w:szCs w:val="22"/>
                      <w:lang w:val="ru-RU"/>
                    </w:rPr>
                    <w:t>____________________________________</w:t>
                  </w:r>
                  <w:r>
                    <w:rPr>
                      <w:rFonts w:ascii="Arial Narrow" w:hAnsi="Arial Narrow"/>
                      <w:i/>
                      <w:iCs/>
                      <w:sz w:val="22"/>
                      <w:szCs w:val="22"/>
                      <w:lang w:val="ru-RU"/>
                    </w:rPr>
                    <w:t xml:space="preserve"> </w:t>
                  </w:r>
                </w:p>
                <w:p w14:paraId="1E4F2C52" w14:textId="4E78C837" w:rsidR="009F0ECA" w:rsidRDefault="009F0ECA">
                  <w:pPr>
                    <w:pStyle w:val="BodyTextIndent2"/>
                    <w:spacing w:after="0" w:line="240" w:lineRule="auto"/>
                    <w:ind w:left="0" w:right="422"/>
                    <w:rPr>
                      <w:rFonts w:ascii="Arial Narrow" w:hAnsi="Arial Narrow"/>
                      <w:i/>
                      <w:iCs/>
                      <w:sz w:val="22"/>
                      <w:szCs w:val="22"/>
                      <w:lang w:val="ru-RU"/>
                    </w:rPr>
                  </w:pPr>
                  <w:r>
                    <w:rPr>
                      <w:rFonts w:ascii="Arial Narrow" w:hAnsi="Arial Narrow"/>
                      <w:i/>
                      <w:iCs/>
                      <w:sz w:val="22"/>
                      <w:szCs w:val="22"/>
                      <w:lang w:val="ru-RU"/>
                    </w:rPr>
                    <w:t>(указать документ, например Устав или доверенность №-__)</w:t>
                  </w:r>
                </w:p>
              </w:tc>
              <w:tc>
                <w:tcPr>
                  <w:tcW w:w="5163" w:type="dxa"/>
                  <w:vAlign w:val="bottom"/>
                  <w:hideMark/>
                </w:tcPr>
                <w:p w14:paraId="099DBFD6" w14:textId="7A7F1878" w:rsidR="003012C7" w:rsidRDefault="003012C7" w:rsidP="003012C7">
                  <w:pPr>
                    <w:pStyle w:val="BodyTextIndent2"/>
                    <w:spacing w:after="0" w:line="240" w:lineRule="auto"/>
                    <w:ind w:left="0"/>
                    <w:jc w:val="both"/>
                    <w:rPr>
                      <w:rFonts w:ascii="Arial Narrow" w:hAnsi="Arial Narrow"/>
                      <w:sz w:val="22"/>
                      <w:szCs w:val="22"/>
                      <w:lang w:val="ru-RU"/>
                    </w:rPr>
                  </w:pPr>
                  <w:r>
                    <w:rPr>
                      <w:rFonts w:ascii="Arial Narrow" w:hAnsi="Arial Narrow"/>
                      <w:sz w:val="22"/>
                      <w:szCs w:val="22"/>
                      <w:lang w:val="ru-RU"/>
                    </w:rPr>
                    <w:t>______________________________________</w:t>
                  </w:r>
                </w:p>
                <w:p w14:paraId="418289C8" w14:textId="38881C7A" w:rsidR="009F0ECA" w:rsidRDefault="009F0ECA">
                  <w:pPr>
                    <w:pStyle w:val="BodyTextIndent2"/>
                    <w:spacing w:after="0" w:line="240" w:lineRule="auto"/>
                    <w:ind w:left="0"/>
                    <w:jc w:val="both"/>
                    <w:rPr>
                      <w:rFonts w:ascii="Arial Narrow" w:hAnsi="Arial Narrow"/>
                      <w:sz w:val="22"/>
                      <w:szCs w:val="22"/>
                      <w:lang w:val="ru-RU"/>
                    </w:rPr>
                  </w:pPr>
                  <w:r>
                    <w:rPr>
                      <w:rFonts w:ascii="Arial Narrow" w:hAnsi="Arial Narrow"/>
                      <w:sz w:val="22"/>
                      <w:szCs w:val="22"/>
                      <w:lang w:val="ru-RU"/>
                    </w:rPr>
                    <w:t>___</w:t>
                  </w:r>
                  <w:r w:rsidRPr="009F0ECA">
                    <w:rPr>
                      <w:rFonts w:ascii="Arial Narrow" w:hAnsi="Arial Narrow"/>
                      <w:sz w:val="22"/>
                      <w:szCs w:val="22"/>
                      <w:lang w:val="ru-RU"/>
                    </w:rPr>
                    <w:t>____________</w:t>
                  </w:r>
                  <w:r>
                    <w:rPr>
                      <w:rFonts w:ascii="Arial Narrow" w:hAnsi="Arial Narrow"/>
                      <w:sz w:val="22"/>
                      <w:szCs w:val="22"/>
                      <w:lang w:val="ru-RU"/>
                    </w:rPr>
                    <w:t>_______________________</w:t>
                  </w:r>
                  <w:r>
                    <w:rPr>
                      <w:rFonts w:ascii="Arial Narrow" w:hAnsi="Arial Narrow"/>
                      <w:sz w:val="22"/>
                      <w:szCs w:val="22"/>
                      <w:lang w:val="ru-RU"/>
                    </w:rPr>
                    <w:br/>
                  </w:r>
                  <w:r>
                    <w:rPr>
                      <w:rFonts w:ascii="Arial Narrow" w:hAnsi="Arial Narrow"/>
                      <w:i/>
                      <w:iCs/>
                      <w:sz w:val="22"/>
                      <w:szCs w:val="22"/>
                      <w:lang w:val="ru-RU"/>
                    </w:rPr>
                    <w:t xml:space="preserve">должность, Ф. И.О., </w:t>
                  </w:r>
                  <w:r w:rsidR="004E496D">
                    <w:rPr>
                      <w:rFonts w:ascii="Arial Narrow" w:hAnsi="Arial Narrow"/>
                      <w:i/>
                      <w:iCs/>
                      <w:sz w:val="22"/>
                      <w:szCs w:val="22"/>
                      <w:lang w:val="ru-RU"/>
                    </w:rPr>
                    <w:t xml:space="preserve">печать, </w:t>
                  </w:r>
                  <w:r>
                    <w:rPr>
                      <w:rFonts w:ascii="Arial Narrow" w:hAnsi="Arial Narrow"/>
                      <w:i/>
                      <w:iCs/>
                      <w:sz w:val="22"/>
                      <w:szCs w:val="22"/>
                      <w:lang w:val="ru-RU"/>
                    </w:rPr>
                    <w:t>подпись</w:t>
                  </w:r>
                </w:p>
              </w:tc>
            </w:tr>
            <w:tr w:rsidR="009F0ECA" w:rsidRPr="00DB4B0B" w14:paraId="5029E024" w14:textId="77777777" w:rsidTr="009448CE">
              <w:tc>
                <w:tcPr>
                  <w:tcW w:w="5098" w:type="dxa"/>
                </w:tcPr>
                <w:p w14:paraId="591B24B7" w14:textId="77777777" w:rsidR="009F0ECA" w:rsidRDefault="009F0ECA">
                  <w:pPr>
                    <w:pStyle w:val="BodyTextIndent2"/>
                    <w:spacing w:after="0" w:line="240" w:lineRule="auto"/>
                    <w:ind w:left="0"/>
                    <w:jc w:val="both"/>
                    <w:rPr>
                      <w:rFonts w:ascii="Arial Narrow" w:hAnsi="Arial Narrow"/>
                      <w:sz w:val="22"/>
                      <w:szCs w:val="22"/>
                      <w:lang w:val="ru-RU"/>
                    </w:rPr>
                  </w:pPr>
                </w:p>
              </w:tc>
              <w:tc>
                <w:tcPr>
                  <w:tcW w:w="5163" w:type="dxa"/>
                </w:tcPr>
                <w:p w14:paraId="015C620B" w14:textId="77777777" w:rsidR="009F0ECA" w:rsidRDefault="009F0ECA">
                  <w:pPr>
                    <w:pStyle w:val="BodyTextIndent2"/>
                    <w:spacing w:after="0" w:line="240" w:lineRule="auto"/>
                    <w:ind w:left="0"/>
                    <w:jc w:val="both"/>
                    <w:rPr>
                      <w:rFonts w:ascii="Arial Narrow" w:hAnsi="Arial Narrow"/>
                      <w:sz w:val="22"/>
                      <w:szCs w:val="22"/>
                      <w:lang w:val="ru-RU"/>
                    </w:rPr>
                  </w:pPr>
                </w:p>
              </w:tc>
            </w:tr>
          </w:tbl>
          <w:p w14:paraId="7B374658" w14:textId="77777777" w:rsidR="009632A1" w:rsidRDefault="009632A1" w:rsidP="009632A1">
            <w:pPr>
              <w:pStyle w:val="BodyTextIndent2"/>
              <w:spacing w:after="0" w:line="240" w:lineRule="auto"/>
              <w:ind w:left="0"/>
              <w:jc w:val="both"/>
              <w:rPr>
                <w:rFonts w:ascii="Arial Narrow" w:hAnsi="Arial Narrow"/>
                <w:sz w:val="22"/>
                <w:szCs w:val="22"/>
                <w:lang w:val="ru-RU"/>
              </w:rPr>
            </w:pPr>
            <w:r>
              <w:rPr>
                <w:rFonts w:ascii="Arial Narrow" w:hAnsi="Arial Narrow"/>
                <w:sz w:val="22"/>
                <w:szCs w:val="22"/>
                <w:lang w:val="ru-RU"/>
              </w:rPr>
              <w:t>__________________</w:t>
            </w:r>
          </w:p>
          <w:p w14:paraId="12928FF0" w14:textId="77777777" w:rsidR="009632A1" w:rsidRDefault="009632A1" w:rsidP="009632A1">
            <w:pPr>
              <w:pStyle w:val="BodyTextIndent2"/>
              <w:spacing w:after="0" w:line="240" w:lineRule="auto"/>
              <w:ind w:left="0"/>
              <w:jc w:val="both"/>
              <w:rPr>
                <w:rFonts w:ascii="Arial Narrow" w:hAnsi="Arial Narrow"/>
                <w:sz w:val="22"/>
                <w:szCs w:val="22"/>
                <w:lang w:val="ru-RU"/>
              </w:rPr>
            </w:pPr>
            <w:r>
              <w:rPr>
                <w:rFonts w:ascii="Arial Narrow" w:hAnsi="Arial Narrow"/>
                <w:sz w:val="22"/>
                <w:szCs w:val="22"/>
                <w:lang w:val="ru-RU"/>
              </w:rPr>
              <w:t>Дата</w:t>
            </w:r>
          </w:p>
          <w:p w14:paraId="71889BFE" w14:textId="0C42D6CE" w:rsidR="009F0ECA" w:rsidRDefault="009F0ECA">
            <w:pPr>
              <w:pStyle w:val="BodyTextIndent2"/>
              <w:spacing w:after="0" w:line="240" w:lineRule="auto"/>
              <w:ind w:left="0"/>
              <w:jc w:val="both"/>
              <w:rPr>
                <w:rFonts w:ascii="Arial Narrow" w:hAnsi="Arial Narrow" w:cs="Arial"/>
                <w:bCs/>
                <w:color w:val="000000"/>
                <w:sz w:val="22"/>
                <w:szCs w:val="22"/>
              </w:rPr>
            </w:pPr>
          </w:p>
        </w:tc>
      </w:tr>
    </w:tbl>
    <w:p w14:paraId="66F7E343" w14:textId="1C5533DC" w:rsidR="009F0ECA" w:rsidRPr="009632A1" w:rsidRDefault="009F0ECA" w:rsidP="00EE6A05">
      <w:pPr>
        <w:pStyle w:val="Subtitle"/>
        <w:tabs>
          <w:tab w:val="left" w:pos="705"/>
          <w:tab w:val="center" w:pos="4677"/>
          <w:tab w:val="left" w:pos="6804"/>
        </w:tabs>
        <w:spacing w:before="120" w:after="120"/>
        <w:jc w:val="left"/>
        <w:rPr>
          <w:rFonts w:ascii="Arial Narrow" w:hAnsi="Arial Narrow"/>
          <w:b w:val="0"/>
          <w:bCs w:val="0"/>
          <w:sz w:val="22"/>
          <w:szCs w:val="22"/>
        </w:rPr>
      </w:pPr>
    </w:p>
    <w:p w14:paraId="3BDE7B33" w14:textId="3C4247E4" w:rsidR="009F0ECA" w:rsidRPr="006C0CFA" w:rsidRDefault="009F0ECA" w:rsidP="00C87C0D">
      <w:pPr>
        <w:spacing w:after="200" w:line="276" w:lineRule="auto"/>
        <w:rPr>
          <w:rFonts w:ascii="Arial Narrow" w:hAnsi="Arial Narrow"/>
          <w:sz w:val="22"/>
          <w:szCs w:val="22"/>
          <w:lang w:val="ru-RU"/>
        </w:rPr>
      </w:pPr>
      <w:r w:rsidRPr="006C0CFA">
        <w:rPr>
          <w:rFonts w:ascii="Arial Narrow" w:hAnsi="Arial Narrow"/>
          <w:b/>
          <w:bCs/>
          <w:i/>
          <w:iCs/>
          <w:sz w:val="22"/>
          <w:szCs w:val="22"/>
          <w:lang w:val="ru-RU"/>
        </w:rPr>
        <w:br w:type="page"/>
      </w:r>
      <w:r w:rsidRPr="006C0CFA">
        <w:rPr>
          <w:rFonts w:ascii="Arial Narrow" w:hAnsi="Arial Narrow"/>
          <w:sz w:val="22"/>
          <w:szCs w:val="22"/>
          <w:lang w:val="ru-RU"/>
        </w:rPr>
        <w:t>Согласие на передачу данных полей Хозяйства третьим лицам</w:t>
      </w:r>
    </w:p>
    <w:p w14:paraId="612925DF" w14:textId="00E0B754" w:rsidR="009F0ECA" w:rsidRPr="009F0ECA" w:rsidRDefault="009F0ECA" w:rsidP="009F0ECA">
      <w:pPr>
        <w:pStyle w:val="Subtitle"/>
        <w:tabs>
          <w:tab w:val="left" w:pos="705"/>
          <w:tab w:val="center" w:pos="4677"/>
          <w:tab w:val="left" w:pos="6804"/>
        </w:tabs>
        <w:spacing w:before="120" w:after="120"/>
        <w:jc w:val="left"/>
        <w:rPr>
          <w:rFonts w:ascii="Arial Narrow" w:hAnsi="Arial Narrow"/>
          <w:b w:val="0"/>
          <w:bCs w:val="0"/>
          <w:sz w:val="22"/>
          <w:szCs w:val="22"/>
        </w:rPr>
      </w:pPr>
      <w:r>
        <w:rPr>
          <w:rFonts w:ascii="Arial Narrow" w:hAnsi="Arial Narrow"/>
          <w:b w:val="0"/>
          <w:bCs w:val="0"/>
          <w:sz w:val="22"/>
          <w:szCs w:val="22"/>
        </w:rPr>
        <w:t>Учитывая акцептованны</w:t>
      </w:r>
      <w:r w:rsidR="009632A1">
        <w:rPr>
          <w:rFonts w:ascii="Arial Narrow" w:hAnsi="Arial Narrow"/>
          <w:b w:val="0"/>
          <w:bCs w:val="0"/>
          <w:sz w:val="22"/>
          <w:szCs w:val="22"/>
        </w:rPr>
        <w:t>е</w:t>
      </w:r>
      <w:r w:rsidR="003012C7">
        <w:rPr>
          <w:rFonts w:ascii="Arial Narrow" w:hAnsi="Arial Narrow"/>
          <w:sz w:val="22"/>
          <w:szCs w:val="22"/>
        </w:rPr>
        <w:t>_______________________________________________________________________________</w:t>
      </w:r>
    </w:p>
    <w:p w14:paraId="029ECDC2" w14:textId="77777777" w:rsidR="009F0ECA" w:rsidRDefault="009F0ECA" w:rsidP="009F0ECA">
      <w:pPr>
        <w:pStyle w:val="Subtitle"/>
        <w:tabs>
          <w:tab w:val="left" w:pos="705"/>
          <w:tab w:val="center" w:pos="4677"/>
          <w:tab w:val="left" w:pos="6804"/>
        </w:tabs>
        <w:spacing w:before="120" w:after="120"/>
        <w:jc w:val="left"/>
        <w:rPr>
          <w:rFonts w:ascii="Arial Narrow" w:hAnsi="Arial Narrow"/>
          <w:b w:val="0"/>
          <w:bCs w:val="0"/>
          <w:sz w:val="22"/>
          <w:szCs w:val="22"/>
        </w:rPr>
      </w:pPr>
      <w:r>
        <w:rPr>
          <w:rFonts w:ascii="Arial Narrow" w:hAnsi="Arial Narrow"/>
          <w:b w:val="0"/>
          <w:bCs w:val="0"/>
          <w:i/>
          <w:iCs/>
          <w:sz w:val="22"/>
          <w:szCs w:val="22"/>
        </w:rPr>
        <w:t>(наименование Общества)</w:t>
      </w:r>
      <w:r>
        <w:rPr>
          <w:rFonts w:ascii="Arial Narrow" w:hAnsi="Arial Narrow"/>
          <w:b w:val="0"/>
          <w:bCs w:val="0"/>
          <w:sz w:val="22"/>
          <w:szCs w:val="22"/>
        </w:rPr>
        <w:t xml:space="preserve"> (далее - «Хозяйство») публичные оферты АО «БАЙЕР» (ОГРН: 1027739373903, ИНН: 7704017596), а именно, на заключение лицензионного договора о предоставлении права на использование программы для ЭВМ на условиях простой (неисключительной) лицензии и на заключение Соглашения,</w:t>
      </w:r>
    </w:p>
    <w:p w14:paraId="2148349D" w14:textId="77777777" w:rsidR="009F0ECA" w:rsidRDefault="009F0ECA" w:rsidP="009F0ECA">
      <w:pPr>
        <w:pStyle w:val="Subtitle"/>
        <w:spacing w:before="120" w:after="120"/>
        <w:jc w:val="left"/>
        <w:rPr>
          <w:rFonts w:eastAsiaTheme="minorHAnsi"/>
        </w:rPr>
      </w:pPr>
      <w:r>
        <w:rPr>
          <w:rFonts w:ascii="Arial Narrow" w:hAnsi="Arial Narrow"/>
          <w:b w:val="0"/>
          <w:bCs w:val="0"/>
          <w:sz w:val="22"/>
          <w:szCs w:val="22"/>
        </w:rPr>
        <w:t>Хозяйство дает АО «БАЙЕР» бессрочное согласие на</w:t>
      </w:r>
      <w:r>
        <w:rPr>
          <w:rFonts w:eastAsiaTheme="minorHAnsi"/>
        </w:rPr>
        <w:t xml:space="preserve"> </w:t>
      </w:r>
      <w:r>
        <w:rPr>
          <w:rFonts w:ascii="Arial Narrow" w:hAnsi="Arial Narrow"/>
          <w:b w:val="0"/>
          <w:bCs w:val="0"/>
          <w:sz w:val="22"/>
          <w:szCs w:val="22"/>
        </w:rPr>
        <w:t xml:space="preserve">сбор, обработку, доступ, хранение, использование и </w:t>
      </w:r>
      <w:r>
        <w:rPr>
          <w:rFonts w:ascii="Arial Narrow" w:hAnsi="Arial Narrow"/>
          <w:sz w:val="22"/>
          <w:szCs w:val="22"/>
        </w:rPr>
        <w:t xml:space="preserve">передачу </w:t>
      </w:r>
      <w:r>
        <w:rPr>
          <w:rFonts w:ascii="Arial Narrow" w:hAnsi="Arial Narrow"/>
          <w:b w:val="0"/>
          <w:bCs w:val="0"/>
          <w:sz w:val="22"/>
          <w:szCs w:val="22"/>
        </w:rPr>
        <w:t xml:space="preserve">(включая трансграничную передачу) </w:t>
      </w:r>
      <w:r>
        <w:rPr>
          <w:rFonts w:ascii="Arial Narrow" w:hAnsi="Arial Narrow"/>
          <w:sz w:val="22"/>
          <w:szCs w:val="22"/>
        </w:rPr>
        <w:t>любым третьим лицам</w:t>
      </w:r>
      <w:r>
        <w:rPr>
          <w:rFonts w:ascii="Arial Narrow" w:hAnsi="Arial Narrow"/>
          <w:b w:val="0"/>
          <w:bCs w:val="0"/>
          <w:sz w:val="22"/>
          <w:szCs w:val="22"/>
        </w:rPr>
        <w:t xml:space="preserve">, задействованным в реализации Маркетинговой программы, описанной в публичной оферте на заключение бонусного соглашения, своих данных, а именно, </w:t>
      </w:r>
      <w:r>
        <w:rPr>
          <w:rFonts w:ascii="Arial Narrow" w:hAnsi="Arial Narrow"/>
          <w:sz w:val="22"/>
          <w:szCs w:val="22"/>
        </w:rPr>
        <w:t>контуры и нумерация полей</w:t>
      </w:r>
      <w:r>
        <w:rPr>
          <w:rFonts w:ascii="Arial Narrow" w:hAnsi="Arial Narrow"/>
          <w:b w:val="0"/>
          <w:bCs w:val="0"/>
          <w:sz w:val="22"/>
          <w:szCs w:val="22"/>
        </w:rPr>
        <w:t xml:space="preserve">, загружаемые Хозяйством в Сервис (программное обеспечение </w:t>
      </w:r>
      <w:proofErr w:type="spellStart"/>
      <w:r>
        <w:rPr>
          <w:rFonts w:ascii="Arial Narrow" w:hAnsi="Arial Narrow"/>
          <w:b w:val="0"/>
          <w:bCs w:val="0"/>
          <w:sz w:val="22"/>
          <w:szCs w:val="22"/>
        </w:rPr>
        <w:t>АгроМон</w:t>
      </w:r>
      <w:proofErr w:type="spellEnd"/>
      <w:r>
        <w:rPr>
          <w:rFonts w:ascii="Arial Narrow" w:hAnsi="Arial Narrow"/>
          <w:b w:val="0"/>
          <w:bCs w:val="0"/>
          <w:sz w:val="22"/>
          <w:szCs w:val="22"/>
        </w:rPr>
        <w:t xml:space="preserve">, предназначенное для цифровизации сельскохозяйственного производства. Сервис состоит из сайта </w:t>
      </w:r>
      <w:hyperlink r:id="rId17" w:history="1">
        <w:r>
          <w:rPr>
            <w:rStyle w:val="Hyperlink"/>
            <w:rFonts w:ascii="Arial Narrow" w:hAnsi="Arial Narrow"/>
            <w:b w:val="0"/>
            <w:bCs w:val="0"/>
            <w:sz w:val="22"/>
            <w:szCs w:val="22"/>
          </w:rPr>
          <w:t>http://agromon.ru/</w:t>
        </w:r>
      </w:hyperlink>
      <w:r>
        <w:rPr>
          <w:rFonts w:ascii="Arial Narrow" w:hAnsi="Arial Narrow"/>
          <w:b w:val="0"/>
          <w:bCs w:val="0"/>
          <w:sz w:val="22"/>
          <w:szCs w:val="22"/>
        </w:rPr>
        <w:t xml:space="preserve"> (включая </w:t>
      </w:r>
      <w:proofErr w:type="spellStart"/>
      <w:r>
        <w:rPr>
          <w:rFonts w:ascii="Arial Narrow" w:hAnsi="Arial Narrow"/>
          <w:b w:val="0"/>
          <w:bCs w:val="0"/>
          <w:sz w:val="22"/>
          <w:szCs w:val="22"/>
        </w:rPr>
        <w:t>поддомены</w:t>
      </w:r>
      <w:proofErr w:type="spellEnd"/>
      <w:r>
        <w:rPr>
          <w:rFonts w:ascii="Arial Narrow" w:hAnsi="Arial Narrow"/>
          <w:b w:val="0"/>
          <w:bCs w:val="0"/>
          <w:sz w:val="22"/>
          <w:szCs w:val="22"/>
        </w:rPr>
        <w:t xml:space="preserve"> по адресу *.agromon.ru) и мобильных приложений), а также результатов их обработки и анализа. </w:t>
      </w:r>
    </w:p>
    <w:p w14:paraId="6A173A29" w14:textId="77777777" w:rsidR="009F0ECA" w:rsidRDefault="009F0ECA" w:rsidP="009F0ECA">
      <w:pPr>
        <w:pStyle w:val="Subtitle"/>
        <w:tabs>
          <w:tab w:val="left" w:pos="705"/>
          <w:tab w:val="center" w:pos="4677"/>
          <w:tab w:val="left" w:pos="6804"/>
        </w:tabs>
        <w:spacing w:before="120" w:after="120"/>
        <w:jc w:val="left"/>
        <w:rPr>
          <w:rFonts w:ascii="Arial Narrow" w:hAnsi="Arial Narrow"/>
          <w:sz w:val="22"/>
          <w:szCs w:val="22"/>
        </w:rPr>
      </w:pPr>
      <w:r>
        <w:rPr>
          <w:rFonts w:ascii="Arial Narrow" w:hAnsi="Arial Narrow"/>
          <w:b w:val="0"/>
          <w:bCs w:val="0"/>
          <w:sz w:val="22"/>
          <w:szCs w:val="22"/>
        </w:rPr>
        <w:t xml:space="preserve">Настоящее согласие может быть отозвано путем направления соответствующего заявления Хозяйства на электронный адрес: </w:t>
      </w:r>
      <w:hyperlink r:id="rId18" w:history="1">
        <w:r>
          <w:rPr>
            <w:rStyle w:val="Hyperlink"/>
            <w:rFonts w:ascii="Arial Narrow" w:hAnsi="Arial Narrow"/>
            <w:b w:val="0"/>
            <w:bCs w:val="0"/>
            <w:sz w:val="22"/>
            <w:szCs w:val="22"/>
            <w:lang w:val="en-US"/>
          </w:rPr>
          <w:t>ru</w:t>
        </w:r>
        <w:r>
          <w:rPr>
            <w:rStyle w:val="Hyperlink"/>
            <w:rFonts w:ascii="Arial Narrow" w:hAnsi="Arial Narrow"/>
            <w:b w:val="0"/>
            <w:bCs w:val="0"/>
            <w:sz w:val="22"/>
            <w:szCs w:val="22"/>
          </w:rPr>
          <w:t>.</w:t>
        </w:r>
        <w:r>
          <w:rPr>
            <w:rStyle w:val="Hyperlink"/>
            <w:rFonts w:ascii="Arial Narrow" w:hAnsi="Arial Narrow"/>
            <w:b w:val="0"/>
            <w:bCs w:val="0"/>
            <w:sz w:val="22"/>
            <w:szCs w:val="22"/>
            <w:lang w:val="en-US"/>
          </w:rPr>
          <w:t>dekalb</w:t>
        </w:r>
        <w:r>
          <w:rPr>
            <w:rStyle w:val="Hyperlink"/>
            <w:rFonts w:ascii="Arial Narrow" w:hAnsi="Arial Narrow"/>
            <w:b w:val="0"/>
            <w:bCs w:val="0"/>
            <w:sz w:val="22"/>
            <w:szCs w:val="22"/>
          </w:rPr>
          <w:t>@</w:t>
        </w:r>
        <w:r>
          <w:rPr>
            <w:rStyle w:val="Hyperlink"/>
            <w:rFonts w:ascii="Arial Narrow" w:hAnsi="Arial Narrow"/>
            <w:b w:val="0"/>
            <w:bCs w:val="0"/>
            <w:sz w:val="22"/>
            <w:szCs w:val="22"/>
            <w:lang w:val="en-US"/>
          </w:rPr>
          <w:t>bayer</w:t>
        </w:r>
        <w:r>
          <w:rPr>
            <w:rStyle w:val="Hyperlink"/>
            <w:rFonts w:ascii="Arial Narrow" w:hAnsi="Arial Narrow"/>
            <w:b w:val="0"/>
            <w:bCs w:val="0"/>
            <w:sz w:val="22"/>
            <w:szCs w:val="22"/>
          </w:rPr>
          <w:t>.</w:t>
        </w:r>
        <w:r>
          <w:rPr>
            <w:rStyle w:val="Hyperlink"/>
            <w:rFonts w:ascii="Arial Narrow" w:hAnsi="Arial Narrow"/>
            <w:b w:val="0"/>
            <w:bCs w:val="0"/>
            <w:sz w:val="22"/>
            <w:szCs w:val="22"/>
            <w:lang w:val="en-US"/>
          </w:rPr>
          <w:t>com</w:t>
        </w:r>
      </w:hyperlink>
      <w:r>
        <w:rPr>
          <w:rFonts w:ascii="Arial Narrow" w:hAnsi="Arial Narrow"/>
          <w:b w:val="0"/>
          <w:bCs w:val="0"/>
          <w:sz w:val="22"/>
          <w:szCs w:val="22"/>
        </w:rPr>
        <w:t xml:space="preserve"> Переданные третьим лицам данные до момента отзыва остаются бессрочно доступными всем лицам, задействованным в реализации вышеуказанной Маркетинговой программы.</w:t>
      </w:r>
    </w:p>
    <w:p w14:paraId="181F208C" w14:textId="77777777" w:rsidR="009F0ECA" w:rsidRDefault="009F0ECA" w:rsidP="009F0ECA">
      <w:pPr>
        <w:pStyle w:val="Subtitle"/>
        <w:tabs>
          <w:tab w:val="left" w:pos="705"/>
          <w:tab w:val="center" w:pos="4677"/>
          <w:tab w:val="left" w:pos="6804"/>
        </w:tabs>
        <w:spacing w:before="120" w:after="120"/>
        <w:jc w:val="left"/>
        <w:rPr>
          <w:rFonts w:ascii="Arial Narrow" w:hAnsi="Arial Narrow"/>
          <w:sz w:val="22"/>
          <w:szCs w:val="22"/>
        </w:rPr>
      </w:pPr>
    </w:p>
    <w:p w14:paraId="7D3052AD" w14:textId="77777777" w:rsidR="009F0ECA" w:rsidRDefault="009F0ECA" w:rsidP="009F0ECA">
      <w:pPr>
        <w:pStyle w:val="Subtitle"/>
        <w:tabs>
          <w:tab w:val="left" w:pos="705"/>
          <w:tab w:val="center" w:pos="4677"/>
          <w:tab w:val="left" w:pos="6804"/>
        </w:tabs>
        <w:spacing w:before="120" w:after="120"/>
        <w:jc w:val="left"/>
        <w:rPr>
          <w:rFonts w:ascii="Arial Narrow" w:hAnsi="Arial Narrow"/>
          <w:sz w:val="22"/>
          <w:szCs w:val="22"/>
        </w:rPr>
      </w:pPr>
      <w:r>
        <w:rPr>
          <w:rFonts w:ascii="Arial Narrow" w:hAnsi="Arial Narrow"/>
          <w:sz w:val="22"/>
          <w:szCs w:val="22"/>
        </w:rPr>
        <w:t>Реквизиты Хозяйства и подпись уполномоченного лица:</w:t>
      </w:r>
    </w:p>
    <w:p w14:paraId="41E0C36A" w14:textId="7C4860EB" w:rsidR="009F0ECA" w:rsidRPr="009F0ECA" w:rsidRDefault="009F0ECA" w:rsidP="009F0ECA">
      <w:pPr>
        <w:pStyle w:val="BodyTextIndent2"/>
        <w:spacing w:after="0" w:line="240" w:lineRule="auto"/>
        <w:ind w:left="0"/>
        <w:rPr>
          <w:rFonts w:ascii="Arial Narrow" w:hAnsi="Arial Narrow"/>
          <w:sz w:val="22"/>
          <w:szCs w:val="22"/>
          <w:lang w:val="ru-RU"/>
        </w:rPr>
      </w:pPr>
      <w:r>
        <w:rPr>
          <w:rFonts w:ascii="Arial Narrow" w:hAnsi="Arial Narrow"/>
          <w:sz w:val="22"/>
          <w:szCs w:val="22"/>
          <w:lang w:val="ru-RU"/>
        </w:rPr>
        <w:t xml:space="preserve">Наименование юр. лица: </w:t>
      </w:r>
      <w:r w:rsidR="009632A1">
        <w:rPr>
          <w:rFonts w:ascii="Arial Narrow" w:hAnsi="Arial Narrow"/>
          <w:sz w:val="22"/>
          <w:szCs w:val="22"/>
          <w:lang w:val="ru-RU"/>
        </w:rPr>
        <w:t>_______________________________________________________________________________</w:t>
      </w:r>
    </w:p>
    <w:p w14:paraId="66B58A0E" w14:textId="35FCB819" w:rsidR="009F0ECA" w:rsidRDefault="009F0ECA" w:rsidP="009F0ECA">
      <w:pPr>
        <w:pStyle w:val="BodyTextIndent2"/>
        <w:spacing w:after="0" w:line="240" w:lineRule="auto"/>
        <w:ind w:left="0"/>
        <w:rPr>
          <w:rFonts w:ascii="Arial Narrow" w:hAnsi="Arial Narrow"/>
          <w:sz w:val="22"/>
          <w:szCs w:val="22"/>
          <w:lang w:val="ru-RU"/>
        </w:rPr>
      </w:pPr>
      <w:r>
        <w:rPr>
          <w:rFonts w:ascii="Arial Narrow" w:hAnsi="Arial Narrow"/>
          <w:sz w:val="22"/>
          <w:szCs w:val="22"/>
          <w:lang w:val="ru-RU"/>
        </w:rPr>
        <w:t xml:space="preserve">ОГРН: </w:t>
      </w:r>
      <w:r w:rsidR="009632A1">
        <w:rPr>
          <w:rFonts w:ascii="Arial Narrow" w:hAnsi="Arial Narrow"/>
          <w:sz w:val="22"/>
          <w:szCs w:val="22"/>
          <w:lang w:val="ru-RU"/>
        </w:rPr>
        <w:t>_____________________________________________________________________________</w:t>
      </w:r>
      <w:r w:rsidR="00750AEA">
        <w:rPr>
          <w:rFonts w:ascii="Arial Narrow" w:hAnsi="Arial Narrow"/>
          <w:sz w:val="22"/>
          <w:szCs w:val="22"/>
          <w:lang w:val="ru-RU"/>
        </w:rPr>
        <w:t>_______________</w:t>
      </w:r>
      <w:r w:rsidR="009632A1">
        <w:rPr>
          <w:rFonts w:ascii="Arial Narrow" w:hAnsi="Arial Narrow"/>
          <w:sz w:val="22"/>
          <w:szCs w:val="22"/>
          <w:lang w:val="ru-RU"/>
        </w:rPr>
        <w:t>__</w:t>
      </w:r>
    </w:p>
    <w:p w14:paraId="5D7E1F0A" w14:textId="32B8D797" w:rsidR="009F0ECA" w:rsidRDefault="009F0ECA" w:rsidP="009F0ECA">
      <w:pPr>
        <w:pStyle w:val="BodyTextIndent2"/>
        <w:spacing w:after="0" w:line="240" w:lineRule="auto"/>
        <w:ind w:left="0"/>
        <w:rPr>
          <w:rFonts w:ascii="Arial Narrow" w:hAnsi="Arial Narrow"/>
          <w:sz w:val="22"/>
          <w:szCs w:val="22"/>
          <w:lang w:val="ru-RU"/>
        </w:rPr>
      </w:pPr>
      <w:r>
        <w:rPr>
          <w:rFonts w:ascii="Arial Narrow" w:hAnsi="Arial Narrow"/>
          <w:sz w:val="22"/>
          <w:szCs w:val="22"/>
          <w:lang w:val="ru-RU"/>
        </w:rPr>
        <w:t xml:space="preserve">ИНН: </w:t>
      </w:r>
      <w:r w:rsidR="009632A1">
        <w:rPr>
          <w:rFonts w:ascii="Arial Narrow" w:hAnsi="Arial Narrow"/>
          <w:sz w:val="22"/>
          <w:szCs w:val="22"/>
          <w:lang w:val="ru-RU"/>
        </w:rPr>
        <w:t>__________________________________________________________________________</w:t>
      </w:r>
      <w:r w:rsidR="00750AEA">
        <w:rPr>
          <w:rFonts w:ascii="Arial Narrow" w:hAnsi="Arial Narrow"/>
          <w:sz w:val="22"/>
          <w:szCs w:val="22"/>
          <w:lang w:val="ru-RU"/>
        </w:rPr>
        <w:t>________________</w:t>
      </w:r>
      <w:r w:rsidR="009632A1">
        <w:rPr>
          <w:rFonts w:ascii="Arial Narrow" w:hAnsi="Arial Narrow"/>
          <w:sz w:val="22"/>
          <w:szCs w:val="22"/>
          <w:lang w:val="ru-RU"/>
        </w:rPr>
        <w:t>_____</w:t>
      </w:r>
    </w:p>
    <w:p w14:paraId="4A79A84F" w14:textId="73D5B5DC" w:rsidR="009F0ECA" w:rsidRDefault="009F0ECA" w:rsidP="009F0ECA">
      <w:pPr>
        <w:pStyle w:val="BodyTextIndent2"/>
        <w:spacing w:after="0" w:line="240" w:lineRule="auto"/>
        <w:ind w:left="0"/>
        <w:rPr>
          <w:rFonts w:ascii="Arial Narrow" w:hAnsi="Arial Narrow"/>
          <w:sz w:val="22"/>
          <w:szCs w:val="22"/>
          <w:lang w:val="ru-RU"/>
        </w:rPr>
      </w:pPr>
      <w:r>
        <w:rPr>
          <w:rFonts w:ascii="Arial Narrow" w:hAnsi="Arial Narrow"/>
          <w:sz w:val="22"/>
          <w:szCs w:val="22"/>
          <w:lang w:val="ru-RU"/>
        </w:rPr>
        <w:t xml:space="preserve">КПП: </w:t>
      </w:r>
      <w:r w:rsidR="009632A1">
        <w:rPr>
          <w:rFonts w:ascii="Arial Narrow" w:hAnsi="Arial Narrow"/>
          <w:sz w:val="22"/>
          <w:szCs w:val="22"/>
          <w:lang w:val="ru-RU"/>
        </w:rPr>
        <w:t>___________________________________________________________________________</w:t>
      </w:r>
      <w:r w:rsidR="00750AEA">
        <w:rPr>
          <w:rFonts w:ascii="Arial Narrow" w:hAnsi="Arial Narrow"/>
          <w:sz w:val="22"/>
          <w:szCs w:val="22"/>
          <w:lang w:val="ru-RU"/>
        </w:rPr>
        <w:t>__________________</w:t>
      </w:r>
      <w:r w:rsidR="009632A1">
        <w:rPr>
          <w:rFonts w:ascii="Arial Narrow" w:hAnsi="Arial Narrow"/>
          <w:sz w:val="22"/>
          <w:szCs w:val="22"/>
          <w:lang w:val="ru-RU"/>
        </w:rPr>
        <w:t>__</w:t>
      </w:r>
    </w:p>
    <w:p w14:paraId="383ACB32" w14:textId="3F83DE68" w:rsidR="009F0ECA" w:rsidRDefault="009F0ECA" w:rsidP="009F0ECA">
      <w:pPr>
        <w:pStyle w:val="BodyTextIndent2"/>
        <w:spacing w:after="0" w:line="240" w:lineRule="auto"/>
        <w:ind w:left="0"/>
        <w:rPr>
          <w:rFonts w:ascii="Arial Narrow" w:hAnsi="Arial Narrow"/>
          <w:sz w:val="22"/>
          <w:szCs w:val="22"/>
          <w:lang w:val="ru-RU"/>
        </w:rPr>
      </w:pPr>
      <w:r>
        <w:rPr>
          <w:rFonts w:ascii="Arial Narrow" w:hAnsi="Arial Narrow"/>
          <w:sz w:val="22"/>
          <w:szCs w:val="22"/>
          <w:lang w:val="ru-RU"/>
        </w:rPr>
        <w:t xml:space="preserve">Юридический адрес: </w:t>
      </w:r>
      <w:r w:rsidR="009632A1">
        <w:rPr>
          <w:rFonts w:ascii="Arial Narrow" w:hAnsi="Arial Narrow"/>
          <w:sz w:val="22"/>
          <w:szCs w:val="22"/>
          <w:lang w:val="ru-RU"/>
        </w:rPr>
        <w:t>__________________________________________________________________________</w:t>
      </w:r>
      <w:r w:rsidR="00750AEA">
        <w:rPr>
          <w:rFonts w:ascii="Arial Narrow" w:hAnsi="Arial Narrow"/>
          <w:sz w:val="22"/>
          <w:szCs w:val="22"/>
          <w:lang w:val="ru-RU"/>
        </w:rPr>
        <w:t>__</w:t>
      </w:r>
      <w:r w:rsidR="009632A1">
        <w:rPr>
          <w:rFonts w:ascii="Arial Narrow" w:hAnsi="Arial Narrow"/>
          <w:sz w:val="22"/>
          <w:szCs w:val="22"/>
          <w:lang w:val="ru-RU"/>
        </w:rPr>
        <w:t>_</w:t>
      </w:r>
      <w:r w:rsidR="00750AEA">
        <w:rPr>
          <w:rFonts w:ascii="Arial Narrow" w:hAnsi="Arial Narrow"/>
          <w:sz w:val="22"/>
          <w:szCs w:val="22"/>
          <w:lang w:val="ru-RU"/>
        </w:rPr>
        <w:t>_</w:t>
      </w:r>
      <w:r w:rsidR="009632A1">
        <w:rPr>
          <w:rFonts w:ascii="Arial Narrow" w:hAnsi="Arial Narrow"/>
          <w:sz w:val="22"/>
          <w:szCs w:val="22"/>
          <w:lang w:val="ru-RU"/>
        </w:rPr>
        <w:t>____</w:t>
      </w:r>
    </w:p>
    <w:p w14:paraId="4292179A" w14:textId="123922BF" w:rsidR="009F0ECA" w:rsidRDefault="009F0ECA" w:rsidP="009F0ECA">
      <w:pPr>
        <w:pStyle w:val="BodyTextIndent2"/>
        <w:spacing w:after="0" w:line="240" w:lineRule="auto"/>
        <w:ind w:left="0"/>
        <w:rPr>
          <w:rFonts w:ascii="Arial Narrow" w:hAnsi="Arial Narrow"/>
          <w:sz w:val="22"/>
          <w:szCs w:val="22"/>
          <w:lang w:val="ru-RU"/>
        </w:rPr>
      </w:pPr>
      <w:r>
        <w:rPr>
          <w:rFonts w:ascii="Arial Narrow" w:hAnsi="Arial Narrow"/>
          <w:sz w:val="22"/>
          <w:szCs w:val="22"/>
          <w:lang w:val="ru-RU"/>
        </w:rPr>
        <w:t>Почтовый адрес:</w:t>
      </w:r>
      <w:r w:rsidRPr="009F0ECA">
        <w:rPr>
          <w:rFonts w:ascii="Arial Narrow" w:hAnsi="Arial Narrow"/>
          <w:sz w:val="22"/>
          <w:szCs w:val="22"/>
          <w:lang w:val="ru-RU"/>
        </w:rPr>
        <w:t xml:space="preserve"> </w:t>
      </w:r>
      <w:r w:rsidR="009632A1">
        <w:rPr>
          <w:rFonts w:ascii="Arial Narrow" w:hAnsi="Arial Narrow"/>
          <w:sz w:val="22"/>
          <w:szCs w:val="22"/>
          <w:lang w:val="ru-RU"/>
        </w:rPr>
        <w:t>__________________________________________________________________________</w:t>
      </w:r>
      <w:r w:rsidR="00750AEA">
        <w:rPr>
          <w:rFonts w:ascii="Arial Narrow" w:hAnsi="Arial Narrow"/>
          <w:sz w:val="22"/>
          <w:szCs w:val="22"/>
          <w:lang w:val="ru-RU"/>
        </w:rPr>
        <w:t>______</w:t>
      </w:r>
      <w:r w:rsidR="009632A1">
        <w:rPr>
          <w:rFonts w:ascii="Arial Narrow" w:hAnsi="Arial Narrow"/>
          <w:sz w:val="22"/>
          <w:szCs w:val="22"/>
          <w:lang w:val="ru-RU"/>
        </w:rPr>
        <w:t>_____</w:t>
      </w:r>
    </w:p>
    <w:p w14:paraId="79A051FF" w14:textId="06BB7AE3" w:rsidR="009F0ECA" w:rsidRPr="009F0ECA" w:rsidRDefault="009F0ECA" w:rsidP="009F0ECA">
      <w:pPr>
        <w:pStyle w:val="BodyTextIndent2"/>
        <w:spacing w:after="0" w:line="240" w:lineRule="auto"/>
        <w:ind w:left="0"/>
        <w:rPr>
          <w:rFonts w:ascii="Arial Narrow" w:hAnsi="Arial Narrow"/>
          <w:sz w:val="22"/>
          <w:szCs w:val="22"/>
          <w:lang w:val="ru-RU"/>
        </w:rPr>
      </w:pPr>
      <w:r>
        <w:rPr>
          <w:rFonts w:ascii="Arial Narrow" w:hAnsi="Arial Narrow"/>
          <w:sz w:val="22"/>
          <w:szCs w:val="22"/>
          <w:lang w:val="ru-RU"/>
        </w:rPr>
        <w:t xml:space="preserve">Тел.: </w:t>
      </w:r>
      <w:r w:rsidR="009632A1">
        <w:rPr>
          <w:rFonts w:ascii="Arial Narrow" w:hAnsi="Arial Narrow"/>
          <w:sz w:val="22"/>
          <w:szCs w:val="22"/>
          <w:lang w:val="ru-RU"/>
        </w:rPr>
        <w:t>_____________________________________________________________________________</w:t>
      </w:r>
      <w:r w:rsidR="00750AEA">
        <w:rPr>
          <w:rFonts w:ascii="Arial Narrow" w:hAnsi="Arial Narrow"/>
          <w:sz w:val="22"/>
          <w:szCs w:val="22"/>
          <w:lang w:val="ru-RU"/>
        </w:rPr>
        <w:t>________________</w:t>
      </w:r>
      <w:r w:rsidR="009632A1">
        <w:rPr>
          <w:rFonts w:ascii="Arial Narrow" w:hAnsi="Arial Narrow"/>
          <w:sz w:val="22"/>
          <w:szCs w:val="22"/>
          <w:lang w:val="ru-RU"/>
        </w:rPr>
        <w:t>__</w:t>
      </w:r>
    </w:p>
    <w:tbl>
      <w:tblPr>
        <w:tblStyle w:val="TableGrid"/>
        <w:tblpPr w:leftFromText="180" w:rightFromText="180" w:vertAnchor="text" w:horzAnchor="margin" w:tblpY="226"/>
        <w:tblW w:w="9983" w:type="dxa"/>
        <w:tblLook w:val="04A0" w:firstRow="1" w:lastRow="0" w:firstColumn="1" w:lastColumn="0" w:noHBand="0" w:noVBand="1"/>
      </w:tblPr>
      <w:tblGrid>
        <w:gridCol w:w="4820"/>
        <w:gridCol w:w="5163"/>
      </w:tblGrid>
      <w:tr w:rsidR="009F0ECA" w:rsidRPr="00DB4B0B" w14:paraId="2740EF62" w14:textId="77777777" w:rsidTr="00E01893">
        <w:tc>
          <w:tcPr>
            <w:tcW w:w="4820" w:type="dxa"/>
            <w:tcBorders>
              <w:top w:val="nil"/>
              <w:left w:val="nil"/>
              <w:bottom w:val="nil"/>
              <w:right w:val="nil"/>
            </w:tcBorders>
            <w:hideMark/>
          </w:tcPr>
          <w:p w14:paraId="1676A8CA" w14:textId="77777777" w:rsidR="009F0ECA" w:rsidRDefault="009F0ECA">
            <w:pPr>
              <w:pStyle w:val="BodyTextIndent2"/>
              <w:spacing w:after="0" w:line="240" w:lineRule="auto"/>
              <w:ind w:left="0" w:right="1076"/>
              <w:rPr>
                <w:rFonts w:ascii="Arial Narrow" w:hAnsi="Arial Narrow"/>
                <w:sz w:val="22"/>
                <w:szCs w:val="22"/>
                <w:lang w:val="ru-RU"/>
              </w:rPr>
            </w:pPr>
            <w:r>
              <w:rPr>
                <w:rFonts w:ascii="Arial Narrow" w:hAnsi="Arial Narrow"/>
                <w:sz w:val="22"/>
                <w:szCs w:val="22"/>
                <w:lang w:val="ru-RU"/>
              </w:rPr>
              <w:t>Уполномоченный</w:t>
            </w:r>
          </w:p>
          <w:p w14:paraId="6135F851" w14:textId="77777777" w:rsidR="009F0ECA" w:rsidRDefault="009F0ECA">
            <w:pPr>
              <w:pStyle w:val="BodyTextIndent2"/>
              <w:spacing w:after="0" w:line="240" w:lineRule="auto"/>
              <w:ind w:left="0" w:right="1076"/>
              <w:rPr>
                <w:rFonts w:ascii="Arial Narrow" w:hAnsi="Arial Narrow"/>
                <w:sz w:val="22"/>
                <w:szCs w:val="22"/>
                <w:lang w:val="ru-RU"/>
              </w:rPr>
            </w:pPr>
            <w:r>
              <w:rPr>
                <w:rFonts w:ascii="Arial Narrow" w:hAnsi="Arial Narrow"/>
                <w:sz w:val="22"/>
                <w:szCs w:val="22"/>
                <w:lang w:val="ru-RU"/>
              </w:rPr>
              <w:t xml:space="preserve">представитель Хозяйства на основании </w:t>
            </w:r>
          </w:p>
          <w:p w14:paraId="7E6EF598" w14:textId="77777777" w:rsidR="00E01893" w:rsidRDefault="00E01893" w:rsidP="00E01893">
            <w:pPr>
              <w:pStyle w:val="BodyTextIndent2"/>
              <w:spacing w:after="0" w:line="240" w:lineRule="auto"/>
              <w:ind w:left="0" w:right="422"/>
              <w:rPr>
                <w:rFonts w:ascii="Arial Narrow" w:hAnsi="Arial Narrow"/>
                <w:i/>
                <w:iCs/>
                <w:sz w:val="22"/>
                <w:szCs w:val="22"/>
                <w:lang w:val="ru-RU"/>
              </w:rPr>
            </w:pPr>
            <w:r>
              <w:rPr>
                <w:rFonts w:ascii="Arial Narrow" w:hAnsi="Arial Narrow"/>
                <w:sz w:val="22"/>
                <w:szCs w:val="22"/>
                <w:lang w:val="ru-RU"/>
              </w:rPr>
              <w:t>____________________________________</w:t>
            </w:r>
            <w:r>
              <w:rPr>
                <w:rFonts w:ascii="Arial Narrow" w:hAnsi="Arial Narrow"/>
                <w:i/>
                <w:iCs/>
                <w:sz w:val="22"/>
                <w:szCs w:val="22"/>
                <w:lang w:val="ru-RU"/>
              </w:rPr>
              <w:t xml:space="preserve"> </w:t>
            </w:r>
          </w:p>
          <w:p w14:paraId="6E841856" w14:textId="01D0CC9F" w:rsidR="009F0ECA" w:rsidRPr="009632A1" w:rsidRDefault="00E01893" w:rsidP="00E01893">
            <w:pPr>
              <w:pStyle w:val="BodyTextIndent2"/>
              <w:spacing w:after="0" w:line="240" w:lineRule="auto"/>
              <w:ind w:left="0"/>
              <w:rPr>
                <w:rFonts w:ascii="Arial Narrow" w:hAnsi="Arial Narrow"/>
                <w:sz w:val="22"/>
                <w:szCs w:val="22"/>
                <w:lang w:val="ru-RU"/>
              </w:rPr>
            </w:pPr>
            <w:r>
              <w:rPr>
                <w:rFonts w:ascii="Arial Narrow" w:hAnsi="Arial Narrow"/>
                <w:i/>
                <w:iCs/>
                <w:sz w:val="22"/>
                <w:szCs w:val="22"/>
                <w:lang w:val="ru-RU"/>
              </w:rPr>
              <w:t>(указать документ, например Устав или доверенность №-__)</w:t>
            </w:r>
          </w:p>
        </w:tc>
        <w:tc>
          <w:tcPr>
            <w:tcW w:w="5163" w:type="dxa"/>
            <w:tcBorders>
              <w:top w:val="nil"/>
              <w:left w:val="nil"/>
              <w:bottom w:val="nil"/>
              <w:right w:val="nil"/>
            </w:tcBorders>
            <w:vAlign w:val="bottom"/>
            <w:hideMark/>
          </w:tcPr>
          <w:p w14:paraId="2BFDE7D8" w14:textId="77777777" w:rsidR="009632A1" w:rsidRDefault="009632A1" w:rsidP="009632A1">
            <w:pPr>
              <w:pStyle w:val="BodyTextIndent2"/>
              <w:spacing w:after="0" w:line="240" w:lineRule="auto"/>
              <w:ind w:left="0"/>
              <w:jc w:val="both"/>
              <w:rPr>
                <w:rFonts w:ascii="Arial Narrow" w:hAnsi="Arial Narrow"/>
                <w:sz w:val="22"/>
                <w:szCs w:val="22"/>
                <w:lang w:val="ru-RU"/>
              </w:rPr>
            </w:pPr>
            <w:r>
              <w:rPr>
                <w:rFonts w:ascii="Arial Narrow" w:hAnsi="Arial Narrow"/>
                <w:sz w:val="22"/>
                <w:szCs w:val="22"/>
                <w:lang w:val="ru-RU"/>
              </w:rPr>
              <w:t>______________________________________</w:t>
            </w:r>
          </w:p>
          <w:p w14:paraId="6DA67E1C" w14:textId="3DC05FE5" w:rsidR="009F0ECA" w:rsidRDefault="009632A1" w:rsidP="009632A1">
            <w:pPr>
              <w:pStyle w:val="BodyTextIndent2"/>
              <w:spacing w:after="0" w:line="240" w:lineRule="auto"/>
              <w:ind w:left="0"/>
              <w:jc w:val="both"/>
              <w:rPr>
                <w:rFonts w:ascii="Arial Narrow" w:hAnsi="Arial Narrow"/>
                <w:sz w:val="22"/>
                <w:szCs w:val="22"/>
                <w:lang w:val="ru-RU"/>
              </w:rPr>
            </w:pPr>
            <w:r>
              <w:rPr>
                <w:rFonts w:ascii="Arial Narrow" w:hAnsi="Arial Narrow"/>
                <w:sz w:val="22"/>
                <w:szCs w:val="22"/>
                <w:lang w:val="ru-RU"/>
              </w:rPr>
              <w:t>___</w:t>
            </w:r>
            <w:r w:rsidRPr="009F0ECA">
              <w:rPr>
                <w:rFonts w:ascii="Arial Narrow" w:hAnsi="Arial Narrow"/>
                <w:sz w:val="22"/>
                <w:szCs w:val="22"/>
                <w:lang w:val="ru-RU"/>
              </w:rPr>
              <w:t>____________</w:t>
            </w:r>
            <w:r>
              <w:rPr>
                <w:rFonts w:ascii="Arial Narrow" w:hAnsi="Arial Narrow"/>
                <w:sz w:val="22"/>
                <w:szCs w:val="22"/>
                <w:lang w:val="ru-RU"/>
              </w:rPr>
              <w:t>_______________________</w:t>
            </w:r>
            <w:r>
              <w:rPr>
                <w:rFonts w:ascii="Arial Narrow" w:hAnsi="Arial Narrow"/>
                <w:sz w:val="22"/>
                <w:szCs w:val="22"/>
                <w:lang w:val="ru-RU"/>
              </w:rPr>
              <w:br/>
            </w:r>
            <w:r w:rsidR="009F0ECA">
              <w:rPr>
                <w:rFonts w:ascii="Arial Narrow" w:hAnsi="Arial Narrow"/>
                <w:sz w:val="22"/>
                <w:szCs w:val="22"/>
                <w:lang w:val="ru-RU"/>
              </w:rPr>
              <w:br/>
            </w:r>
            <w:r w:rsidR="009F0ECA">
              <w:rPr>
                <w:rFonts w:ascii="Arial Narrow" w:hAnsi="Arial Narrow"/>
                <w:i/>
                <w:iCs/>
                <w:sz w:val="22"/>
                <w:szCs w:val="22"/>
                <w:lang w:val="ru-RU"/>
              </w:rPr>
              <w:t xml:space="preserve">должность, Ф. И.О., </w:t>
            </w:r>
            <w:r w:rsidR="004E496D">
              <w:rPr>
                <w:rFonts w:ascii="Arial Narrow" w:hAnsi="Arial Narrow"/>
                <w:i/>
                <w:iCs/>
                <w:sz w:val="22"/>
                <w:szCs w:val="22"/>
                <w:lang w:val="ru-RU"/>
              </w:rPr>
              <w:t xml:space="preserve">печать, </w:t>
            </w:r>
            <w:r w:rsidR="009F0ECA">
              <w:rPr>
                <w:rFonts w:ascii="Arial Narrow" w:hAnsi="Arial Narrow"/>
                <w:i/>
                <w:iCs/>
                <w:sz w:val="22"/>
                <w:szCs w:val="22"/>
                <w:lang w:val="ru-RU"/>
              </w:rPr>
              <w:t>подпись</w:t>
            </w:r>
          </w:p>
        </w:tc>
      </w:tr>
    </w:tbl>
    <w:p w14:paraId="708D254A" w14:textId="65823B41" w:rsidR="009632A1" w:rsidRDefault="009F0ECA" w:rsidP="009632A1">
      <w:pPr>
        <w:pStyle w:val="BodyTextIndent2"/>
        <w:spacing w:after="0" w:line="240" w:lineRule="auto"/>
        <w:ind w:left="0"/>
        <w:jc w:val="both"/>
        <w:rPr>
          <w:rFonts w:ascii="Arial Narrow" w:hAnsi="Arial Narrow"/>
          <w:sz w:val="22"/>
          <w:szCs w:val="22"/>
          <w:lang w:val="ru-RU"/>
        </w:rPr>
      </w:pPr>
      <w:r>
        <w:rPr>
          <w:rFonts w:ascii="Arial Narrow" w:hAnsi="Arial Narrow"/>
          <w:sz w:val="22"/>
          <w:szCs w:val="22"/>
          <w:lang w:val="ru-RU"/>
        </w:rPr>
        <w:br/>
      </w:r>
      <w:r w:rsidR="009632A1">
        <w:rPr>
          <w:rFonts w:ascii="Arial Narrow" w:hAnsi="Arial Narrow"/>
          <w:sz w:val="22"/>
          <w:szCs w:val="22"/>
          <w:lang w:val="ru-RU"/>
        </w:rPr>
        <w:t>__________________</w:t>
      </w:r>
    </w:p>
    <w:p w14:paraId="2F57CA97" w14:textId="645A190E" w:rsidR="009632A1" w:rsidRDefault="009632A1" w:rsidP="009632A1">
      <w:pPr>
        <w:pStyle w:val="BodyTextIndent2"/>
        <w:spacing w:after="0" w:line="240" w:lineRule="auto"/>
        <w:ind w:left="0"/>
        <w:jc w:val="both"/>
        <w:rPr>
          <w:rFonts w:ascii="Arial Narrow" w:hAnsi="Arial Narrow"/>
          <w:sz w:val="22"/>
          <w:szCs w:val="22"/>
          <w:lang w:val="ru-RU"/>
        </w:rPr>
      </w:pPr>
      <w:r>
        <w:rPr>
          <w:rFonts w:ascii="Arial Narrow" w:hAnsi="Arial Narrow"/>
          <w:sz w:val="22"/>
          <w:szCs w:val="22"/>
          <w:lang w:val="ru-RU"/>
        </w:rPr>
        <w:t>Дата</w:t>
      </w:r>
    </w:p>
    <w:p w14:paraId="012C5C25" w14:textId="336930CF" w:rsidR="009F0ECA" w:rsidRDefault="009632A1" w:rsidP="009632A1">
      <w:pPr>
        <w:pStyle w:val="BodyTextIndent2"/>
        <w:spacing w:after="0" w:line="240" w:lineRule="auto"/>
        <w:ind w:left="0"/>
        <w:jc w:val="both"/>
        <w:rPr>
          <w:rFonts w:ascii="Arial Narrow" w:hAnsi="Arial Narrow"/>
          <w:sz w:val="22"/>
          <w:szCs w:val="22"/>
        </w:rPr>
      </w:pPr>
      <w:r>
        <w:rPr>
          <w:rFonts w:ascii="Arial Narrow" w:hAnsi="Arial Narrow"/>
          <w:sz w:val="22"/>
          <w:szCs w:val="22"/>
          <w:lang w:val="ru-RU"/>
        </w:rPr>
        <w:br/>
      </w:r>
    </w:p>
    <w:p w14:paraId="1DD7AD3E" w14:textId="77777777" w:rsidR="009F0ECA" w:rsidRDefault="009F0ECA" w:rsidP="009F0ECA">
      <w:pPr>
        <w:pStyle w:val="Subtitle"/>
        <w:tabs>
          <w:tab w:val="left" w:pos="705"/>
          <w:tab w:val="left" w:pos="6804"/>
        </w:tabs>
        <w:spacing w:before="120" w:after="120"/>
        <w:jc w:val="left"/>
        <w:rPr>
          <w:rFonts w:ascii="Arial Narrow" w:hAnsi="Arial Narrow"/>
          <w:b w:val="0"/>
          <w:bCs w:val="0"/>
          <w:i/>
          <w:iCs/>
          <w:sz w:val="22"/>
          <w:szCs w:val="22"/>
        </w:rPr>
      </w:pPr>
    </w:p>
    <w:p w14:paraId="6AD22EAB" w14:textId="77777777" w:rsidR="009F0ECA" w:rsidRPr="004E496D" w:rsidRDefault="009F0ECA" w:rsidP="00EE6A05">
      <w:pPr>
        <w:pStyle w:val="Subtitle"/>
        <w:tabs>
          <w:tab w:val="left" w:pos="705"/>
          <w:tab w:val="center" w:pos="4677"/>
          <w:tab w:val="left" w:pos="6804"/>
        </w:tabs>
        <w:spacing w:before="120" w:after="120"/>
        <w:jc w:val="left"/>
        <w:rPr>
          <w:rFonts w:ascii="Arial Narrow" w:hAnsi="Arial Narrow"/>
          <w:b w:val="0"/>
          <w:bCs w:val="0"/>
          <w:i/>
          <w:iCs/>
          <w:sz w:val="22"/>
          <w:szCs w:val="22"/>
          <w:lang w:val="en-US"/>
        </w:rPr>
      </w:pPr>
    </w:p>
    <w:sectPr w:rsidR="009F0ECA" w:rsidRPr="004E496D" w:rsidSect="00925DC6">
      <w:footerReference w:type="default" r:id="rId19"/>
      <w:footerReference w:type="first" r:id="rId20"/>
      <w:type w:val="continuous"/>
      <w:pgSz w:w="11906" w:h="16838"/>
      <w:pgMar w:top="1134" w:right="566" w:bottom="170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4B3C" w14:textId="77777777" w:rsidR="00B84CA1" w:rsidRDefault="00B84CA1" w:rsidP="005E5FC6">
      <w:r>
        <w:separator/>
      </w:r>
    </w:p>
  </w:endnote>
  <w:endnote w:type="continuationSeparator" w:id="0">
    <w:p w14:paraId="29252B21" w14:textId="77777777" w:rsidR="00B84CA1" w:rsidRDefault="00B84CA1" w:rsidP="005E5FC6">
      <w:r>
        <w:continuationSeparator/>
      </w:r>
    </w:p>
  </w:endnote>
  <w:endnote w:type="continuationNotice" w:id="1">
    <w:p w14:paraId="68937A1C" w14:textId="77777777" w:rsidR="00B84CA1" w:rsidRDefault="00B84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4C67" w14:textId="7F4835C9" w:rsidR="00BA6FE3" w:rsidRPr="00BA6FE3" w:rsidRDefault="000705B0" w:rsidP="007C18E8">
    <w:pPr>
      <w:rPr>
        <w:rFonts w:ascii="Arial Narrow" w:hAnsi="Arial Narrow"/>
        <w:i/>
        <w:color w:val="808080" w:themeColor="background1" w:themeShade="80"/>
        <w:sz w:val="16"/>
        <w:szCs w:val="16"/>
      </w:rPr>
    </w:pPr>
    <w:r>
      <w:rPr>
        <w:rFonts w:ascii="Arial Narrow" w:hAnsi="Arial Narrow"/>
        <w:i/>
        <w:color w:val="808080" w:themeColor="background1" w:themeShade="80"/>
        <w:sz w:val="16"/>
        <w:szCs w:val="16"/>
        <w:lang w:val="ru-RU"/>
      </w:rPr>
      <w:t>Внутренняя</w:t>
    </w:r>
    <w:r w:rsidRPr="00221F83">
      <w:rPr>
        <w:rFonts w:ascii="Arial Narrow" w:hAnsi="Arial Narrow"/>
        <w:i/>
        <w:color w:val="808080" w:themeColor="background1" w:themeShade="80"/>
        <w:sz w:val="16"/>
        <w:szCs w:val="16"/>
      </w:rPr>
      <w:t xml:space="preserve"> </w:t>
    </w:r>
    <w:r>
      <w:rPr>
        <w:rFonts w:ascii="Arial Narrow" w:hAnsi="Arial Narrow"/>
        <w:i/>
        <w:color w:val="808080" w:themeColor="background1" w:themeShade="80"/>
        <w:sz w:val="16"/>
        <w:szCs w:val="16"/>
        <w:lang w:val="ru-RU"/>
      </w:rPr>
      <w:t>редакция</w:t>
    </w:r>
    <w:r w:rsidRPr="00221F83">
      <w:rPr>
        <w:rFonts w:ascii="Arial Narrow" w:hAnsi="Arial Narrow"/>
        <w:i/>
        <w:color w:val="808080" w:themeColor="background1" w:themeShade="80"/>
        <w:sz w:val="16"/>
        <w:szCs w:val="16"/>
      </w:rPr>
      <w:t xml:space="preserve">: </w:t>
    </w:r>
    <w:proofErr w:type="spellStart"/>
    <w:r>
      <w:rPr>
        <w:rFonts w:ascii="Arial Narrow" w:hAnsi="Arial Narrow"/>
        <w:i/>
        <w:color w:val="808080" w:themeColor="background1" w:themeShade="80"/>
        <w:sz w:val="16"/>
        <w:szCs w:val="16"/>
      </w:rPr>
      <w:t>CS</w:t>
    </w:r>
    <w:r w:rsidRPr="00221F83">
      <w:rPr>
        <w:rFonts w:ascii="Arial Narrow" w:hAnsi="Arial Narrow"/>
        <w:i/>
        <w:color w:val="808080" w:themeColor="background1" w:themeShade="80"/>
        <w:sz w:val="16"/>
        <w:szCs w:val="16"/>
      </w:rPr>
      <w:t>_</w:t>
    </w:r>
    <w:r w:rsidR="00221F83">
      <w:rPr>
        <w:rFonts w:ascii="Arial Narrow" w:hAnsi="Arial Narrow"/>
        <w:i/>
        <w:color w:val="808080" w:themeColor="background1" w:themeShade="80"/>
        <w:sz w:val="16"/>
        <w:szCs w:val="16"/>
      </w:rPr>
      <w:t>Payment</w:t>
    </w:r>
    <w:proofErr w:type="spellEnd"/>
    <w:r w:rsidRPr="00221F83">
      <w:rPr>
        <w:rFonts w:ascii="Arial Narrow" w:hAnsi="Arial Narrow"/>
        <w:i/>
        <w:color w:val="808080" w:themeColor="background1" w:themeShade="80"/>
        <w:sz w:val="16"/>
        <w:szCs w:val="16"/>
      </w:rPr>
      <w:t xml:space="preserve"> </w:t>
    </w:r>
    <w:r>
      <w:rPr>
        <w:rFonts w:ascii="Arial Narrow" w:hAnsi="Arial Narrow"/>
        <w:i/>
        <w:color w:val="808080" w:themeColor="background1" w:themeShade="80"/>
        <w:sz w:val="16"/>
        <w:szCs w:val="16"/>
      </w:rPr>
      <w:t>agreement</w:t>
    </w:r>
    <w:r w:rsidRPr="00221F83">
      <w:rPr>
        <w:rFonts w:ascii="Arial Narrow" w:hAnsi="Arial Narrow"/>
        <w:i/>
        <w:color w:val="808080" w:themeColor="background1" w:themeShade="80"/>
        <w:sz w:val="16"/>
        <w:szCs w:val="16"/>
      </w:rPr>
      <w:t>_</w:t>
    </w:r>
    <w:r w:rsidR="00BA6FE3" w:rsidRPr="00BA6FE3">
      <w:rPr>
        <w:rFonts w:ascii="Arial Narrow" w:hAnsi="Arial Narrow"/>
        <w:i/>
        <w:color w:val="808080" w:themeColor="background1" w:themeShade="80"/>
        <w:sz w:val="16"/>
        <w:szCs w:val="16"/>
      </w:rPr>
      <w:t>20</w:t>
    </w:r>
    <w:r w:rsidRPr="00221F83">
      <w:rPr>
        <w:rFonts w:ascii="Arial Narrow" w:hAnsi="Arial Narrow"/>
        <w:i/>
        <w:color w:val="808080" w:themeColor="background1" w:themeShade="80"/>
        <w:sz w:val="16"/>
        <w:szCs w:val="16"/>
      </w:rPr>
      <w:t>_</w:t>
    </w:r>
    <w:r w:rsidR="00BA6FE3" w:rsidRPr="00BA6FE3">
      <w:rPr>
        <w:rFonts w:ascii="Arial Narrow" w:hAnsi="Arial Narrow"/>
        <w:i/>
        <w:color w:val="808080" w:themeColor="background1" w:themeShade="80"/>
        <w:sz w:val="16"/>
        <w:szCs w:val="16"/>
      </w:rPr>
      <w:t>02</w:t>
    </w:r>
    <w:r w:rsidRPr="00221F83">
      <w:rPr>
        <w:rFonts w:ascii="Arial Narrow" w:hAnsi="Arial Narrow"/>
        <w:i/>
        <w:color w:val="808080" w:themeColor="background1" w:themeShade="80"/>
        <w:sz w:val="16"/>
        <w:szCs w:val="16"/>
      </w:rPr>
      <w:t>_202</w:t>
    </w:r>
    <w:r w:rsidR="00BA6FE3" w:rsidRPr="00BA6FE3">
      <w:rPr>
        <w:rFonts w:ascii="Arial Narrow" w:hAnsi="Arial Narrow"/>
        <w:i/>
        <w:color w:val="808080" w:themeColor="background1" w:themeShade="80"/>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AE0E" w14:textId="77777777" w:rsidR="00550992" w:rsidRPr="00061188" w:rsidRDefault="00550992" w:rsidP="00595DD4">
    <w:pPr>
      <w:rPr>
        <w:rFonts w:ascii="Arial Narrow" w:hAnsi="Arial Narrow"/>
        <w:i/>
        <w:color w:val="808080" w:themeColor="background1" w:themeShade="80"/>
        <w:sz w:val="16"/>
        <w:szCs w:val="16"/>
      </w:rPr>
    </w:pPr>
  </w:p>
  <w:tbl>
    <w:tblPr>
      <w:tblW w:w="5000" w:type="pct"/>
      <w:tblLook w:val="01E0" w:firstRow="1" w:lastRow="1" w:firstColumn="1" w:lastColumn="1" w:noHBand="0" w:noVBand="0"/>
    </w:tblPr>
    <w:tblGrid>
      <w:gridCol w:w="9173"/>
      <w:gridCol w:w="1033"/>
    </w:tblGrid>
    <w:tr w:rsidR="00550992" w:rsidRPr="00061188" w14:paraId="69EFAE11" w14:textId="77777777" w:rsidTr="00595DD4">
      <w:trPr>
        <w:trHeight w:val="76"/>
      </w:trPr>
      <w:tc>
        <w:tcPr>
          <w:tcW w:w="4494" w:type="pct"/>
          <w:hideMark/>
        </w:tcPr>
        <w:p w14:paraId="69EFAE0F" w14:textId="77777777" w:rsidR="00550992" w:rsidRPr="00061188" w:rsidRDefault="00550992" w:rsidP="002C0D99">
          <w:pPr>
            <w:pStyle w:val="Header"/>
            <w:tabs>
              <w:tab w:val="left" w:pos="708"/>
            </w:tabs>
            <w:rPr>
              <w:rStyle w:val="PageNumber"/>
              <w:rFonts w:ascii="Arial Narrow" w:hAnsi="Arial Narrow"/>
              <w:color w:val="808080" w:themeColor="background1" w:themeShade="80"/>
              <w:sz w:val="16"/>
              <w:szCs w:val="16"/>
            </w:rPr>
          </w:pPr>
          <w:proofErr w:type="spellStart"/>
          <w:r w:rsidRPr="00061188">
            <w:rPr>
              <w:rStyle w:val="PageNumber"/>
              <w:rFonts w:ascii="Arial Narrow" w:hAnsi="Arial Narrow" w:cs="Arial"/>
              <w:i/>
              <w:color w:val="808080" w:themeColor="background1" w:themeShade="80"/>
              <w:sz w:val="16"/>
              <w:szCs w:val="16"/>
            </w:rPr>
            <w:t>Внутренний</w:t>
          </w:r>
          <w:proofErr w:type="spellEnd"/>
          <w:r w:rsidRPr="00061188">
            <w:rPr>
              <w:rStyle w:val="PageNumber"/>
              <w:rFonts w:ascii="Arial Narrow" w:hAnsi="Arial Narrow" w:cs="Arial"/>
              <w:i/>
              <w:color w:val="808080" w:themeColor="background1" w:themeShade="80"/>
              <w:sz w:val="16"/>
              <w:szCs w:val="16"/>
            </w:rPr>
            <w:t xml:space="preserve"> </w:t>
          </w:r>
          <w:proofErr w:type="spellStart"/>
          <w:r w:rsidRPr="00061188">
            <w:rPr>
              <w:rStyle w:val="PageNumber"/>
              <w:rFonts w:ascii="Arial Narrow" w:hAnsi="Arial Narrow" w:cs="Arial"/>
              <w:i/>
              <w:color w:val="808080" w:themeColor="background1" w:themeShade="80"/>
              <w:sz w:val="16"/>
              <w:szCs w:val="16"/>
            </w:rPr>
            <w:t>номер</w:t>
          </w:r>
          <w:proofErr w:type="spellEnd"/>
          <w:r w:rsidRPr="00061188">
            <w:rPr>
              <w:rStyle w:val="PageNumber"/>
              <w:rFonts w:ascii="Arial Narrow" w:hAnsi="Arial Narrow" w:cs="Arial"/>
              <w:i/>
              <w:color w:val="808080" w:themeColor="background1" w:themeShade="80"/>
              <w:sz w:val="16"/>
              <w:szCs w:val="16"/>
            </w:rPr>
            <w:t xml:space="preserve"> </w:t>
          </w:r>
          <w:proofErr w:type="spellStart"/>
          <w:r w:rsidRPr="00061188">
            <w:rPr>
              <w:rStyle w:val="PageNumber"/>
              <w:rFonts w:ascii="Arial Narrow" w:hAnsi="Arial Narrow" w:cs="Arial"/>
              <w:i/>
              <w:color w:val="808080" w:themeColor="background1" w:themeShade="80"/>
              <w:sz w:val="16"/>
              <w:szCs w:val="16"/>
            </w:rPr>
            <w:t>редакции</w:t>
          </w:r>
          <w:proofErr w:type="spellEnd"/>
          <w:r w:rsidRPr="00061188">
            <w:rPr>
              <w:rStyle w:val="PageNumber"/>
              <w:rFonts w:ascii="Arial Narrow" w:hAnsi="Arial Narrow" w:cs="Arial"/>
              <w:i/>
              <w:color w:val="808080" w:themeColor="background1" w:themeShade="80"/>
              <w:sz w:val="16"/>
              <w:szCs w:val="16"/>
            </w:rPr>
            <w:t xml:space="preserve"> / Internal Version Number: </w:t>
          </w:r>
          <w:r w:rsidRPr="00061188">
            <w:rPr>
              <w:rFonts w:ascii="Arial Narrow" w:hAnsi="Arial Narrow"/>
              <w:i/>
              <w:color w:val="808080" w:themeColor="background1" w:themeShade="80"/>
              <w:sz w:val="16"/>
              <w:szCs w:val="16"/>
            </w:rPr>
            <w:t>20150201</w:t>
          </w:r>
          <w:r w:rsidRPr="005B11A9">
            <w:rPr>
              <w:rStyle w:val="PageNumber"/>
              <w:rFonts w:ascii="Arial Narrow" w:hAnsi="Arial Narrow" w:cs="Arial"/>
              <w:i/>
              <w:color w:val="808080" w:themeColor="background1" w:themeShade="80"/>
              <w:sz w:val="16"/>
              <w:szCs w:val="16"/>
            </w:rPr>
            <w:t>_Work&amp;Services_MR_</w:t>
          </w:r>
          <w:r>
            <w:rPr>
              <w:rStyle w:val="PageNumber"/>
              <w:rFonts w:ascii="Arial Narrow" w:hAnsi="Arial Narrow" w:cs="Arial"/>
              <w:i/>
              <w:color w:val="808080" w:themeColor="background1" w:themeShade="80"/>
              <w:sz w:val="16"/>
              <w:szCs w:val="16"/>
            </w:rPr>
            <w:t>adhoc_</w:t>
          </w:r>
          <w:r>
            <w:rPr>
              <w:rStyle w:val="PageNumber"/>
              <w:rFonts w:ascii="Arial Narrow" w:hAnsi="Arial Narrow"/>
              <w:i/>
              <w:iCs/>
              <w:color w:val="808080" w:themeColor="background1" w:themeShade="80"/>
              <w:sz w:val="16"/>
              <w:szCs w:val="16"/>
            </w:rPr>
            <w:t>fullprepayment</w:t>
          </w:r>
        </w:p>
      </w:tc>
      <w:tc>
        <w:tcPr>
          <w:tcW w:w="506" w:type="pct"/>
          <w:hideMark/>
        </w:tcPr>
        <w:p w14:paraId="69EFAE10" w14:textId="77777777" w:rsidR="00550992" w:rsidRPr="00061188" w:rsidRDefault="00550992" w:rsidP="00595DD4">
          <w:pPr>
            <w:pStyle w:val="Header"/>
            <w:tabs>
              <w:tab w:val="left" w:pos="708"/>
            </w:tabs>
            <w:jc w:val="right"/>
            <w:rPr>
              <w:rStyle w:val="PageNumber"/>
              <w:rFonts w:ascii="Arial Narrow" w:hAnsi="Arial Narrow"/>
              <w:color w:val="808080" w:themeColor="background1" w:themeShade="80"/>
              <w:sz w:val="16"/>
              <w:szCs w:val="16"/>
            </w:rPr>
          </w:pPr>
          <w:r w:rsidRPr="002E6358">
            <w:rPr>
              <w:rStyle w:val="PageNumber"/>
              <w:rFonts w:ascii="Arial Narrow" w:hAnsi="Arial Narrow" w:cs="Arial"/>
              <w:i/>
              <w:color w:val="808080" w:themeColor="background1" w:themeShade="80"/>
              <w:sz w:val="16"/>
              <w:szCs w:val="16"/>
            </w:rPr>
            <w:fldChar w:fldCharType="begin"/>
          </w:r>
          <w:r w:rsidRPr="00061188">
            <w:rPr>
              <w:rStyle w:val="PageNumber"/>
              <w:rFonts w:ascii="Arial Narrow" w:hAnsi="Arial Narrow" w:cs="Arial"/>
              <w:i/>
              <w:color w:val="808080" w:themeColor="background1" w:themeShade="80"/>
              <w:sz w:val="16"/>
              <w:szCs w:val="16"/>
            </w:rPr>
            <w:instrText xml:space="preserve"> PAGE  \* Arabic </w:instrText>
          </w:r>
          <w:r w:rsidRPr="002E6358">
            <w:rPr>
              <w:rStyle w:val="PageNumber"/>
              <w:rFonts w:ascii="Arial Narrow" w:hAnsi="Arial Narrow" w:cs="Arial"/>
              <w:i/>
              <w:color w:val="808080" w:themeColor="background1" w:themeShade="80"/>
              <w:sz w:val="16"/>
              <w:szCs w:val="16"/>
            </w:rPr>
            <w:fldChar w:fldCharType="separate"/>
          </w:r>
          <w:r>
            <w:rPr>
              <w:rStyle w:val="PageNumber"/>
              <w:rFonts w:ascii="Arial Narrow" w:hAnsi="Arial Narrow" w:cs="Arial"/>
              <w:i/>
              <w:noProof/>
              <w:color w:val="808080" w:themeColor="background1" w:themeShade="80"/>
              <w:sz w:val="16"/>
              <w:szCs w:val="16"/>
            </w:rPr>
            <w:t>1</w:t>
          </w:r>
          <w:r w:rsidRPr="002E6358">
            <w:rPr>
              <w:rStyle w:val="PageNumber"/>
              <w:rFonts w:ascii="Arial Narrow" w:hAnsi="Arial Narrow" w:cs="Arial"/>
              <w:i/>
              <w:color w:val="808080" w:themeColor="background1" w:themeShade="80"/>
              <w:sz w:val="16"/>
              <w:szCs w:val="16"/>
            </w:rPr>
            <w:fldChar w:fldCharType="end"/>
          </w:r>
          <w:r w:rsidRPr="00061188">
            <w:rPr>
              <w:rStyle w:val="PageNumber"/>
              <w:rFonts w:ascii="Arial Narrow" w:hAnsi="Arial Narrow" w:cs="Arial"/>
              <w:i/>
              <w:color w:val="808080" w:themeColor="background1" w:themeShade="80"/>
              <w:sz w:val="16"/>
              <w:szCs w:val="16"/>
            </w:rPr>
            <w:t xml:space="preserve"> (</w:t>
          </w:r>
          <w:r w:rsidRPr="002E6358">
            <w:rPr>
              <w:rStyle w:val="PageNumber"/>
              <w:rFonts w:ascii="Arial Narrow" w:hAnsi="Arial Narrow" w:cs="Arial"/>
              <w:i/>
              <w:color w:val="808080" w:themeColor="background1" w:themeShade="80"/>
              <w:sz w:val="16"/>
              <w:szCs w:val="16"/>
            </w:rPr>
            <w:fldChar w:fldCharType="begin"/>
          </w:r>
          <w:r w:rsidRPr="00061188">
            <w:rPr>
              <w:rStyle w:val="PageNumber"/>
              <w:rFonts w:ascii="Arial Narrow" w:hAnsi="Arial Narrow" w:cs="Arial"/>
              <w:i/>
              <w:color w:val="808080" w:themeColor="background1" w:themeShade="80"/>
              <w:sz w:val="16"/>
              <w:szCs w:val="16"/>
            </w:rPr>
            <w:instrText xml:space="preserve"> NUMPAGES </w:instrText>
          </w:r>
          <w:r w:rsidRPr="002E6358">
            <w:rPr>
              <w:rStyle w:val="PageNumber"/>
              <w:rFonts w:ascii="Arial Narrow" w:hAnsi="Arial Narrow" w:cs="Arial"/>
              <w:i/>
              <w:color w:val="808080" w:themeColor="background1" w:themeShade="80"/>
              <w:sz w:val="16"/>
              <w:szCs w:val="16"/>
            </w:rPr>
            <w:fldChar w:fldCharType="separate"/>
          </w:r>
          <w:r>
            <w:rPr>
              <w:rStyle w:val="PageNumber"/>
              <w:rFonts w:ascii="Arial Narrow" w:hAnsi="Arial Narrow" w:cs="Arial"/>
              <w:i/>
              <w:noProof/>
              <w:color w:val="808080" w:themeColor="background1" w:themeShade="80"/>
              <w:sz w:val="16"/>
              <w:szCs w:val="16"/>
            </w:rPr>
            <w:t>3</w:t>
          </w:r>
          <w:r w:rsidRPr="002E6358">
            <w:rPr>
              <w:rStyle w:val="PageNumber"/>
              <w:rFonts w:ascii="Arial Narrow" w:hAnsi="Arial Narrow" w:cs="Arial"/>
              <w:i/>
              <w:color w:val="808080" w:themeColor="background1" w:themeShade="80"/>
              <w:sz w:val="16"/>
              <w:szCs w:val="16"/>
            </w:rPr>
            <w:fldChar w:fldCharType="end"/>
          </w:r>
          <w:r w:rsidRPr="00061188">
            <w:rPr>
              <w:rStyle w:val="PageNumber"/>
              <w:rFonts w:ascii="Arial Narrow" w:hAnsi="Arial Narrow" w:cs="Arial"/>
              <w:i/>
              <w:color w:val="808080" w:themeColor="background1" w:themeShade="80"/>
              <w:sz w:val="16"/>
              <w:szCs w:val="16"/>
            </w:rPr>
            <w:t>)</w:t>
          </w:r>
        </w:p>
      </w:tc>
    </w:tr>
  </w:tbl>
  <w:p w14:paraId="69EFAE12" w14:textId="77777777" w:rsidR="00550992" w:rsidRPr="00061188" w:rsidRDefault="00550992" w:rsidP="00595DD4">
    <w:pPr>
      <w:rPr>
        <w:rFonts w:ascii="Arial Narrow" w:hAnsi="Arial Narrow"/>
        <w: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5677" w14:textId="77777777" w:rsidR="00B84CA1" w:rsidRDefault="00B84CA1" w:rsidP="005E5FC6">
      <w:r>
        <w:separator/>
      </w:r>
    </w:p>
  </w:footnote>
  <w:footnote w:type="continuationSeparator" w:id="0">
    <w:p w14:paraId="2FB0F69F" w14:textId="77777777" w:rsidR="00B84CA1" w:rsidRDefault="00B84CA1" w:rsidP="005E5FC6">
      <w:r>
        <w:continuationSeparator/>
      </w:r>
    </w:p>
  </w:footnote>
  <w:footnote w:type="continuationNotice" w:id="1">
    <w:p w14:paraId="085B1FA6" w14:textId="77777777" w:rsidR="00B84CA1" w:rsidRDefault="00B84C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996"/>
    <w:multiLevelType w:val="multilevel"/>
    <w:tmpl w:val="041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4C2680"/>
    <w:multiLevelType w:val="hybridMultilevel"/>
    <w:tmpl w:val="A8625270"/>
    <w:lvl w:ilvl="0" w:tplc="E78A3D82">
      <w:start w:val="1"/>
      <w:numFmt w:val="bullet"/>
      <w:lvlText w:val=""/>
      <w:lvlJc w:val="left"/>
      <w:pPr>
        <w:tabs>
          <w:tab w:val="num" w:pos="720"/>
        </w:tabs>
        <w:ind w:left="720" w:hanging="360"/>
      </w:pPr>
      <w:rPr>
        <w:rFonts w:ascii="Symbol" w:hAnsi="Symbol" w:hint="default"/>
        <w:color w:val="000000" w:themeColor="text1"/>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A48CE"/>
    <w:multiLevelType w:val="multilevel"/>
    <w:tmpl w:val="5F84C27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3403B8"/>
    <w:multiLevelType w:val="multilevel"/>
    <w:tmpl w:val="517C834E"/>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F55647F"/>
    <w:multiLevelType w:val="hybridMultilevel"/>
    <w:tmpl w:val="441EAF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06CF0"/>
    <w:multiLevelType w:val="multilevel"/>
    <w:tmpl w:val="7AFA622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035BD6"/>
    <w:multiLevelType w:val="multilevel"/>
    <w:tmpl w:val="0419001F"/>
    <w:lvl w:ilvl="0">
      <w:start w:val="1"/>
      <w:numFmt w:val="decimal"/>
      <w:lvlText w:val="%1."/>
      <w:lvlJc w:val="left"/>
      <w:pPr>
        <w:ind w:left="5889"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4A18B0"/>
    <w:multiLevelType w:val="hybridMultilevel"/>
    <w:tmpl w:val="54C0B790"/>
    <w:lvl w:ilvl="0" w:tplc="876E2E22">
      <w:start w:val="17"/>
      <w:numFmt w:val="bullet"/>
      <w:lvlText w:val="-"/>
      <w:lvlJc w:val="left"/>
      <w:pPr>
        <w:ind w:left="966" w:hanging="360"/>
      </w:pPr>
      <w:rPr>
        <w:rFonts w:ascii="Arial Narrow" w:eastAsia="Times New Roman" w:hAnsi="Arial Narrow" w:cs="Arial" w:hint="default"/>
      </w:rPr>
    </w:lvl>
    <w:lvl w:ilvl="1" w:tplc="04190003" w:tentative="1">
      <w:start w:val="1"/>
      <w:numFmt w:val="bullet"/>
      <w:lvlText w:val="o"/>
      <w:lvlJc w:val="left"/>
      <w:pPr>
        <w:ind w:left="1686" w:hanging="360"/>
      </w:pPr>
      <w:rPr>
        <w:rFonts w:ascii="Courier New" w:hAnsi="Courier New" w:cs="Courier New" w:hint="default"/>
      </w:rPr>
    </w:lvl>
    <w:lvl w:ilvl="2" w:tplc="04190005" w:tentative="1">
      <w:start w:val="1"/>
      <w:numFmt w:val="bullet"/>
      <w:lvlText w:val=""/>
      <w:lvlJc w:val="left"/>
      <w:pPr>
        <w:ind w:left="2406" w:hanging="360"/>
      </w:pPr>
      <w:rPr>
        <w:rFonts w:ascii="Wingdings" w:hAnsi="Wingdings" w:hint="default"/>
      </w:rPr>
    </w:lvl>
    <w:lvl w:ilvl="3" w:tplc="04190001" w:tentative="1">
      <w:start w:val="1"/>
      <w:numFmt w:val="bullet"/>
      <w:lvlText w:val=""/>
      <w:lvlJc w:val="left"/>
      <w:pPr>
        <w:ind w:left="3126" w:hanging="360"/>
      </w:pPr>
      <w:rPr>
        <w:rFonts w:ascii="Symbol" w:hAnsi="Symbol" w:hint="default"/>
      </w:rPr>
    </w:lvl>
    <w:lvl w:ilvl="4" w:tplc="04190003" w:tentative="1">
      <w:start w:val="1"/>
      <w:numFmt w:val="bullet"/>
      <w:lvlText w:val="o"/>
      <w:lvlJc w:val="left"/>
      <w:pPr>
        <w:ind w:left="3846" w:hanging="360"/>
      </w:pPr>
      <w:rPr>
        <w:rFonts w:ascii="Courier New" w:hAnsi="Courier New" w:cs="Courier New" w:hint="default"/>
      </w:rPr>
    </w:lvl>
    <w:lvl w:ilvl="5" w:tplc="04190005" w:tentative="1">
      <w:start w:val="1"/>
      <w:numFmt w:val="bullet"/>
      <w:lvlText w:val=""/>
      <w:lvlJc w:val="left"/>
      <w:pPr>
        <w:ind w:left="4566" w:hanging="360"/>
      </w:pPr>
      <w:rPr>
        <w:rFonts w:ascii="Wingdings" w:hAnsi="Wingdings" w:hint="default"/>
      </w:rPr>
    </w:lvl>
    <w:lvl w:ilvl="6" w:tplc="04190001" w:tentative="1">
      <w:start w:val="1"/>
      <w:numFmt w:val="bullet"/>
      <w:lvlText w:val=""/>
      <w:lvlJc w:val="left"/>
      <w:pPr>
        <w:ind w:left="5286" w:hanging="360"/>
      </w:pPr>
      <w:rPr>
        <w:rFonts w:ascii="Symbol" w:hAnsi="Symbol" w:hint="default"/>
      </w:rPr>
    </w:lvl>
    <w:lvl w:ilvl="7" w:tplc="04190003" w:tentative="1">
      <w:start w:val="1"/>
      <w:numFmt w:val="bullet"/>
      <w:lvlText w:val="o"/>
      <w:lvlJc w:val="left"/>
      <w:pPr>
        <w:ind w:left="6006" w:hanging="360"/>
      </w:pPr>
      <w:rPr>
        <w:rFonts w:ascii="Courier New" w:hAnsi="Courier New" w:cs="Courier New" w:hint="default"/>
      </w:rPr>
    </w:lvl>
    <w:lvl w:ilvl="8" w:tplc="04190005" w:tentative="1">
      <w:start w:val="1"/>
      <w:numFmt w:val="bullet"/>
      <w:lvlText w:val=""/>
      <w:lvlJc w:val="left"/>
      <w:pPr>
        <w:ind w:left="6726" w:hanging="360"/>
      </w:pPr>
      <w:rPr>
        <w:rFonts w:ascii="Wingdings" w:hAnsi="Wingdings" w:hint="default"/>
      </w:rPr>
    </w:lvl>
  </w:abstractNum>
  <w:abstractNum w:abstractNumId="8" w15:restartNumberingAfterBreak="0">
    <w:nsid w:val="1F577503"/>
    <w:multiLevelType w:val="hybridMultilevel"/>
    <w:tmpl w:val="9D3E0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A10830"/>
    <w:multiLevelType w:val="multilevel"/>
    <w:tmpl w:val="041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69028B"/>
    <w:multiLevelType w:val="hybridMultilevel"/>
    <w:tmpl w:val="424027E0"/>
    <w:lvl w:ilvl="0" w:tplc="17EAE332">
      <w:start w:val="1"/>
      <w:numFmt w:val="decimal"/>
      <w:lvlText w:val="%1."/>
      <w:lvlJc w:val="left"/>
      <w:pPr>
        <w:tabs>
          <w:tab w:val="num" w:pos="720"/>
        </w:tabs>
        <w:ind w:left="720" w:hanging="360"/>
      </w:pPr>
      <w:rPr>
        <w:rFonts w:ascii="Arial Narrow" w:hAnsi="Arial Narrow"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DE200B6"/>
    <w:multiLevelType w:val="hybridMultilevel"/>
    <w:tmpl w:val="613A7932"/>
    <w:lvl w:ilvl="0" w:tplc="58426E5C">
      <w:start w:val="1"/>
      <w:numFmt w:val="decimal"/>
      <w:lvlText w:val="%1."/>
      <w:lvlJc w:val="left"/>
      <w:pPr>
        <w:ind w:left="681" w:hanging="36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12" w15:restartNumberingAfterBreak="0">
    <w:nsid w:val="30666A77"/>
    <w:multiLevelType w:val="hybridMultilevel"/>
    <w:tmpl w:val="A094D2DE"/>
    <w:lvl w:ilvl="0" w:tplc="483A5D14">
      <w:start w:val="1"/>
      <w:numFmt w:val="decimal"/>
      <w:lvlText w:val="%1."/>
      <w:lvlJc w:val="left"/>
      <w:pPr>
        <w:ind w:left="1189" w:hanging="360"/>
      </w:pPr>
      <w:rPr>
        <w:rFonts w:hint="default"/>
        <w:b w:val="0"/>
        <w:bCs w:val="0"/>
        <w:sz w:val="22"/>
        <w:szCs w:val="22"/>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13" w15:restartNumberingAfterBreak="0">
    <w:nsid w:val="342238AD"/>
    <w:multiLevelType w:val="hybridMultilevel"/>
    <w:tmpl w:val="05C49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A94FDF"/>
    <w:multiLevelType w:val="multilevel"/>
    <w:tmpl w:val="DA04441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977990"/>
    <w:multiLevelType w:val="hybridMultilevel"/>
    <w:tmpl w:val="85187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1627CA"/>
    <w:multiLevelType w:val="hybridMultilevel"/>
    <w:tmpl w:val="1312DC20"/>
    <w:lvl w:ilvl="0" w:tplc="4818354C">
      <w:start w:val="1"/>
      <w:numFmt w:val="bullet"/>
      <w:lvlText w:val="-"/>
      <w:lvlJc w:val="left"/>
      <w:pPr>
        <w:tabs>
          <w:tab w:val="num" w:pos="720"/>
        </w:tabs>
        <w:ind w:left="720" w:hanging="360"/>
      </w:pPr>
      <w:rPr>
        <w:rFonts w:ascii="Courier New" w:hAnsi="Courier New" w:hint="default"/>
        <w:color w:val="000000" w:themeColor="text1"/>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C1366"/>
    <w:multiLevelType w:val="multilevel"/>
    <w:tmpl w:val="041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F65428"/>
    <w:multiLevelType w:val="hybridMultilevel"/>
    <w:tmpl w:val="8E2252CC"/>
    <w:lvl w:ilvl="0" w:tplc="DB76C40C">
      <w:start w:val="175"/>
      <w:numFmt w:val="bullet"/>
      <w:lvlText w:val="-"/>
      <w:lvlJc w:val="left"/>
      <w:pPr>
        <w:tabs>
          <w:tab w:val="num" w:pos="1068"/>
        </w:tabs>
        <w:ind w:left="1068" w:hanging="360"/>
      </w:pPr>
      <w:rPr>
        <w:rFonts w:ascii="Verdana" w:hAnsi="Verdana" w:hint="default"/>
        <w:color w:val="4F81BD"/>
        <w:sz w:val="16"/>
      </w:rPr>
    </w:lvl>
    <w:lvl w:ilvl="1" w:tplc="DB76C40C">
      <w:start w:val="175"/>
      <w:numFmt w:val="bullet"/>
      <w:lvlText w:val="-"/>
      <w:lvlJc w:val="left"/>
      <w:pPr>
        <w:tabs>
          <w:tab w:val="num" w:pos="1788"/>
        </w:tabs>
        <w:ind w:left="1788" w:hanging="360"/>
      </w:pPr>
      <w:rPr>
        <w:rFonts w:ascii="Verdana" w:hAnsi="Verdana" w:hint="default"/>
        <w:color w:val="4F81BD"/>
        <w:sz w:val="16"/>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D40C3"/>
    <w:multiLevelType w:val="hybridMultilevel"/>
    <w:tmpl w:val="98C8DEDA"/>
    <w:lvl w:ilvl="0" w:tplc="F942F72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53E0790C"/>
    <w:multiLevelType w:val="hybridMultilevel"/>
    <w:tmpl w:val="34E0DE94"/>
    <w:lvl w:ilvl="0" w:tplc="F1C6F1A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564B49E2"/>
    <w:multiLevelType w:val="hybridMultilevel"/>
    <w:tmpl w:val="50FEA9E2"/>
    <w:lvl w:ilvl="0" w:tplc="F942F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8EF0529"/>
    <w:multiLevelType w:val="multilevel"/>
    <w:tmpl w:val="041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F448AC"/>
    <w:multiLevelType w:val="multilevel"/>
    <w:tmpl w:val="982441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14A323D"/>
    <w:multiLevelType w:val="hybridMultilevel"/>
    <w:tmpl w:val="06DA11EA"/>
    <w:lvl w:ilvl="0" w:tplc="5D48F5BA">
      <w:start w:val="1"/>
      <w:numFmt w:val="bullet"/>
      <w:lvlText w:val=""/>
      <w:lvlJc w:val="left"/>
      <w:pPr>
        <w:tabs>
          <w:tab w:val="num" w:pos="360"/>
        </w:tabs>
        <w:ind w:left="360" w:hanging="360"/>
      </w:pPr>
      <w:rPr>
        <w:rFonts w:ascii="Wingdings" w:hAnsi="Wingdings" w:hint="default"/>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C16389"/>
    <w:multiLevelType w:val="hybridMultilevel"/>
    <w:tmpl w:val="832E103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15:restartNumberingAfterBreak="0">
    <w:nsid w:val="64500C7B"/>
    <w:multiLevelType w:val="hybridMultilevel"/>
    <w:tmpl w:val="E418F588"/>
    <w:lvl w:ilvl="0" w:tplc="883001C0">
      <w:start w:val="1"/>
      <w:numFmt w:val="decimal"/>
      <w:lvlText w:val="%1."/>
      <w:lvlJc w:val="left"/>
      <w:pPr>
        <w:tabs>
          <w:tab w:val="num" w:pos="750"/>
        </w:tabs>
        <w:ind w:left="750" w:hanging="39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765A38"/>
    <w:multiLevelType w:val="hybridMultilevel"/>
    <w:tmpl w:val="CD8ADB8E"/>
    <w:lvl w:ilvl="0" w:tplc="13A053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730632"/>
    <w:multiLevelType w:val="hybridMultilevel"/>
    <w:tmpl w:val="3E6C450C"/>
    <w:lvl w:ilvl="0" w:tplc="5D48F5BA">
      <w:start w:val="1"/>
      <w:numFmt w:val="bullet"/>
      <w:lvlText w:val=""/>
      <w:lvlJc w:val="left"/>
      <w:pPr>
        <w:tabs>
          <w:tab w:val="num" w:pos="720"/>
        </w:tabs>
        <w:ind w:left="720" w:hanging="360"/>
      </w:pPr>
      <w:rPr>
        <w:rFonts w:ascii="Wingdings" w:hAnsi="Wingdings" w:hint="default"/>
        <w:color w:val="0000FF"/>
      </w:rPr>
    </w:lvl>
    <w:lvl w:ilvl="1" w:tplc="71869730">
      <w:start w:val="1"/>
      <w:numFmt w:val="bullet"/>
      <w:lvlText w:val="-"/>
      <w:lvlJc w:val="left"/>
      <w:pPr>
        <w:tabs>
          <w:tab w:val="num" w:pos="1440"/>
        </w:tabs>
        <w:ind w:left="1440" w:hanging="360"/>
      </w:pPr>
      <w:rPr>
        <w:rFonts w:ascii="Courier New" w:hAnsi="Courier New" w:hint="default"/>
        <w:color w:val="0000FF"/>
      </w:rPr>
    </w:lvl>
    <w:lvl w:ilvl="2" w:tplc="DDFA5778">
      <w:start w:val="1"/>
      <w:numFmt w:val="bullet"/>
      <w:lvlText w:val=""/>
      <w:lvlJc w:val="left"/>
      <w:pPr>
        <w:tabs>
          <w:tab w:val="num" w:pos="2160"/>
        </w:tabs>
        <w:ind w:left="2160" w:hanging="360"/>
      </w:pPr>
      <w:rPr>
        <w:rFonts w:ascii="Wingdings" w:hAnsi="Wingdings" w:hint="default"/>
      </w:rPr>
    </w:lvl>
    <w:lvl w:ilvl="3" w:tplc="1CD6898A" w:tentative="1">
      <w:start w:val="1"/>
      <w:numFmt w:val="bullet"/>
      <w:lvlText w:val=""/>
      <w:lvlJc w:val="left"/>
      <w:pPr>
        <w:tabs>
          <w:tab w:val="num" w:pos="2880"/>
        </w:tabs>
        <w:ind w:left="2880" w:hanging="360"/>
      </w:pPr>
      <w:rPr>
        <w:rFonts w:ascii="Wingdings" w:hAnsi="Wingdings" w:hint="default"/>
      </w:rPr>
    </w:lvl>
    <w:lvl w:ilvl="4" w:tplc="D864376E" w:tentative="1">
      <w:start w:val="1"/>
      <w:numFmt w:val="bullet"/>
      <w:lvlText w:val=""/>
      <w:lvlJc w:val="left"/>
      <w:pPr>
        <w:tabs>
          <w:tab w:val="num" w:pos="3600"/>
        </w:tabs>
        <w:ind w:left="3600" w:hanging="360"/>
      </w:pPr>
      <w:rPr>
        <w:rFonts w:ascii="Wingdings" w:hAnsi="Wingdings" w:hint="default"/>
      </w:rPr>
    </w:lvl>
    <w:lvl w:ilvl="5" w:tplc="ECFADED6" w:tentative="1">
      <w:start w:val="1"/>
      <w:numFmt w:val="bullet"/>
      <w:lvlText w:val=""/>
      <w:lvlJc w:val="left"/>
      <w:pPr>
        <w:tabs>
          <w:tab w:val="num" w:pos="4320"/>
        </w:tabs>
        <w:ind w:left="4320" w:hanging="360"/>
      </w:pPr>
      <w:rPr>
        <w:rFonts w:ascii="Wingdings" w:hAnsi="Wingdings" w:hint="default"/>
      </w:rPr>
    </w:lvl>
    <w:lvl w:ilvl="6" w:tplc="6804E78C" w:tentative="1">
      <w:start w:val="1"/>
      <w:numFmt w:val="bullet"/>
      <w:lvlText w:val=""/>
      <w:lvlJc w:val="left"/>
      <w:pPr>
        <w:tabs>
          <w:tab w:val="num" w:pos="5040"/>
        </w:tabs>
        <w:ind w:left="5040" w:hanging="360"/>
      </w:pPr>
      <w:rPr>
        <w:rFonts w:ascii="Wingdings" w:hAnsi="Wingdings" w:hint="default"/>
      </w:rPr>
    </w:lvl>
    <w:lvl w:ilvl="7" w:tplc="77EE6E40" w:tentative="1">
      <w:start w:val="1"/>
      <w:numFmt w:val="bullet"/>
      <w:lvlText w:val=""/>
      <w:lvlJc w:val="left"/>
      <w:pPr>
        <w:tabs>
          <w:tab w:val="num" w:pos="5760"/>
        </w:tabs>
        <w:ind w:left="5760" w:hanging="360"/>
      </w:pPr>
      <w:rPr>
        <w:rFonts w:ascii="Wingdings" w:hAnsi="Wingdings" w:hint="default"/>
      </w:rPr>
    </w:lvl>
    <w:lvl w:ilvl="8" w:tplc="0D1C491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B26FD8"/>
    <w:multiLevelType w:val="hybridMultilevel"/>
    <w:tmpl w:val="A094D2DE"/>
    <w:lvl w:ilvl="0" w:tplc="FFFFFFFF">
      <w:start w:val="1"/>
      <w:numFmt w:val="decimal"/>
      <w:lvlText w:val="%1."/>
      <w:lvlJc w:val="left"/>
      <w:pPr>
        <w:ind w:left="1189" w:hanging="360"/>
      </w:pPr>
      <w:rPr>
        <w:rFonts w:hint="default"/>
        <w:b w:val="0"/>
        <w:bCs w:val="0"/>
        <w:sz w:val="22"/>
        <w:szCs w:val="22"/>
      </w:rPr>
    </w:lvl>
    <w:lvl w:ilvl="1" w:tplc="FFFFFFFF" w:tentative="1">
      <w:start w:val="1"/>
      <w:numFmt w:val="lowerLetter"/>
      <w:lvlText w:val="%2."/>
      <w:lvlJc w:val="left"/>
      <w:pPr>
        <w:ind w:left="1909" w:hanging="360"/>
      </w:pPr>
    </w:lvl>
    <w:lvl w:ilvl="2" w:tplc="FFFFFFFF" w:tentative="1">
      <w:start w:val="1"/>
      <w:numFmt w:val="lowerRoman"/>
      <w:lvlText w:val="%3."/>
      <w:lvlJc w:val="right"/>
      <w:pPr>
        <w:ind w:left="2629" w:hanging="180"/>
      </w:pPr>
    </w:lvl>
    <w:lvl w:ilvl="3" w:tplc="FFFFFFFF" w:tentative="1">
      <w:start w:val="1"/>
      <w:numFmt w:val="decimal"/>
      <w:lvlText w:val="%4."/>
      <w:lvlJc w:val="left"/>
      <w:pPr>
        <w:ind w:left="3349" w:hanging="360"/>
      </w:pPr>
    </w:lvl>
    <w:lvl w:ilvl="4" w:tplc="FFFFFFFF" w:tentative="1">
      <w:start w:val="1"/>
      <w:numFmt w:val="lowerLetter"/>
      <w:lvlText w:val="%5."/>
      <w:lvlJc w:val="left"/>
      <w:pPr>
        <w:ind w:left="4069" w:hanging="360"/>
      </w:pPr>
    </w:lvl>
    <w:lvl w:ilvl="5" w:tplc="FFFFFFFF" w:tentative="1">
      <w:start w:val="1"/>
      <w:numFmt w:val="lowerRoman"/>
      <w:lvlText w:val="%6."/>
      <w:lvlJc w:val="right"/>
      <w:pPr>
        <w:ind w:left="4789" w:hanging="180"/>
      </w:pPr>
    </w:lvl>
    <w:lvl w:ilvl="6" w:tplc="FFFFFFFF" w:tentative="1">
      <w:start w:val="1"/>
      <w:numFmt w:val="decimal"/>
      <w:lvlText w:val="%7."/>
      <w:lvlJc w:val="left"/>
      <w:pPr>
        <w:ind w:left="5509" w:hanging="360"/>
      </w:pPr>
    </w:lvl>
    <w:lvl w:ilvl="7" w:tplc="FFFFFFFF" w:tentative="1">
      <w:start w:val="1"/>
      <w:numFmt w:val="lowerLetter"/>
      <w:lvlText w:val="%8."/>
      <w:lvlJc w:val="left"/>
      <w:pPr>
        <w:ind w:left="6229" w:hanging="360"/>
      </w:pPr>
    </w:lvl>
    <w:lvl w:ilvl="8" w:tplc="FFFFFFFF" w:tentative="1">
      <w:start w:val="1"/>
      <w:numFmt w:val="lowerRoman"/>
      <w:lvlText w:val="%9."/>
      <w:lvlJc w:val="right"/>
      <w:pPr>
        <w:ind w:left="6949" w:hanging="180"/>
      </w:pPr>
    </w:lvl>
  </w:abstractNum>
  <w:abstractNum w:abstractNumId="30" w15:restartNumberingAfterBreak="0">
    <w:nsid w:val="72711ABC"/>
    <w:multiLevelType w:val="hybridMultilevel"/>
    <w:tmpl w:val="545C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738A4"/>
    <w:multiLevelType w:val="hybridMultilevel"/>
    <w:tmpl w:val="B05A1F7A"/>
    <w:lvl w:ilvl="0" w:tplc="9FFC1E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45943BA"/>
    <w:multiLevelType w:val="multilevel"/>
    <w:tmpl w:val="041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C27F14"/>
    <w:multiLevelType w:val="hybridMultilevel"/>
    <w:tmpl w:val="AB5EE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39945496">
    <w:abstractNumId w:val="4"/>
  </w:num>
  <w:num w:numId="2" w16cid:durableId="356928132">
    <w:abstractNumId w:val="9"/>
  </w:num>
  <w:num w:numId="3" w16cid:durableId="592473303">
    <w:abstractNumId w:val="31"/>
  </w:num>
  <w:num w:numId="4" w16cid:durableId="975838560">
    <w:abstractNumId w:val="5"/>
  </w:num>
  <w:num w:numId="5" w16cid:durableId="1034697947">
    <w:abstractNumId w:val="20"/>
  </w:num>
  <w:num w:numId="6" w16cid:durableId="1004478843">
    <w:abstractNumId w:val="21"/>
  </w:num>
  <w:num w:numId="7" w16cid:durableId="1612662235">
    <w:abstractNumId w:val="10"/>
  </w:num>
  <w:num w:numId="8" w16cid:durableId="1503274907">
    <w:abstractNumId w:val="1"/>
  </w:num>
  <w:num w:numId="9" w16cid:durableId="122386078">
    <w:abstractNumId w:val="16"/>
  </w:num>
  <w:num w:numId="10" w16cid:durableId="1375960811">
    <w:abstractNumId w:val="28"/>
  </w:num>
  <w:num w:numId="11" w16cid:durableId="2025472547">
    <w:abstractNumId w:val="24"/>
  </w:num>
  <w:num w:numId="12" w16cid:durableId="1373462248">
    <w:abstractNumId w:val="3"/>
  </w:num>
  <w:num w:numId="13" w16cid:durableId="1452019638">
    <w:abstractNumId w:val="18"/>
  </w:num>
  <w:num w:numId="14" w16cid:durableId="1938367607">
    <w:abstractNumId w:val="1"/>
  </w:num>
  <w:num w:numId="15" w16cid:durableId="884175284">
    <w:abstractNumId w:val="16"/>
  </w:num>
  <w:num w:numId="16" w16cid:durableId="1507474034">
    <w:abstractNumId w:val="26"/>
  </w:num>
  <w:num w:numId="17" w16cid:durableId="1833568138">
    <w:abstractNumId w:val="32"/>
  </w:num>
  <w:num w:numId="18" w16cid:durableId="1407915510">
    <w:abstractNumId w:val="15"/>
  </w:num>
  <w:num w:numId="19" w16cid:durableId="2051496355">
    <w:abstractNumId w:val="30"/>
  </w:num>
  <w:num w:numId="20" w16cid:durableId="1703434743">
    <w:abstractNumId w:val="13"/>
  </w:num>
  <w:num w:numId="21" w16cid:durableId="1242063187">
    <w:abstractNumId w:val="22"/>
  </w:num>
  <w:num w:numId="22" w16cid:durableId="1188562159">
    <w:abstractNumId w:val="17"/>
  </w:num>
  <w:num w:numId="23" w16cid:durableId="873814321">
    <w:abstractNumId w:val="19"/>
  </w:num>
  <w:num w:numId="24" w16cid:durableId="502361148">
    <w:abstractNumId w:val="23"/>
  </w:num>
  <w:num w:numId="25" w16cid:durableId="1163204463">
    <w:abstractNumId w:val="14"/>
  </w:num>
  <w:num w:numId="26" w16cid:durableId="11660897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6653681">
    <w:abstractNumId w:val="2"/>
  </w:num>
  <w:num w:numId="28" w16cid:durableId="1274167044">
    <w:abstractNumId w:val="25"/>
  </w:num>
  <w:num w:numId="29" w16cid:durableId="1490750966">
    <w:abstractNumId w:val="6"/>
  </w:num>
  <w:num w:numId="30" w16cid:durableId="14313303">
    <w:abstractNumId w:val="27"/>
  </w:num>
  <w:num w:numId="31" w16cid:durableId="400444102">
    <w:abstractNumId w:val="12"/>
  </w:num>
  <w:num w:numId="32" w16cid:durableId="1415785315">
    <w:abstractNumId w:val="7"/>
  </w:num>
  <w:num w:numId="33" w16cid:durableId="546769122">
    <w:abstractNumId w:val="33"/>
  </w:num>
  <w:num w:numId="34" w16cid:durableId="1428162174">
    <w:abstractNumId w:val="8"/>
  </w:num>
  <w:num w:numId="35" w16cid:durableId="102843764">
    <w:abstractNumId w:val="29"/>
  </w:num>
  <w:num w:numId="36" w16cid:durableId="985090218">
    <w:abstractNumId w:val="0"/>
  </w:num>
  <w:num w:numId="37" w16cid:durableId="3411283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0"/>
  <w:defaultTabStop w:val="567"/>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557"/>
    <w:rsid w:val="000008AC"/>
    <w:rsid w:val="000063B9"/>
    <w:rsid w:val="00010321"/>
    <w:rsid w:val="00011771"/>
    <w:rsid w:val="00012FE5"/>
    <w:rsid w:val="000130A5"/>
    <w:rsid w:val="000155CD"/>
    <w:rsid w:val="00015949"/>
    <w:rsid w:val="0001643B"/>
    <w:rsid w:val="00020669"/>
    <w:rsid w:val="00021163"/>
    <w:rsid w:val="00021165"/>
    <w:rsid w:val="000310CA"/>
    <w:rsid w:val="00031825"/>
    <w:rsid w:val="0003465C"/>
    <w:rsid w:val="00035A90"/>
    <w:rsid w:val="00036F39"/>
    <w:rsid w:val="000371F6"/>
    <w:rsid w:val="00040077"/>
    <w:rsid w:val="0004433C"/>
    <w:rsid w:val="00044463"/>
    <w:rsid w:val="000459FB"/>
    <w:rsid w:val="00045FA7"/>
    <w:rsid w:val="00046D98"/>
    <w:rsid w:val="0004736A"/>
    <w:rsid w:val="00051E6F"/>
    <w:rsid w:val="00061188"/>
    <w:rsid w:val="00066C42"/>
    <w:rsid w:val="00067CDA"/>
    <w:rsid w:val="00067D79"/>
    <w:rsid w:val="000705B0"/>
    <w:rsid w:val="00071EF2"/>
    <w:rsid w:val="00072546"/>
    <w:rsid w:val="00072F6D"/>
    <w:rsid w:val="0007406A"/>
    <w:rsid w:val="00074D4C"/>
    <w:rsid w:val="000759B8"/>
    <w:rsid w:val="000912BB"/>
    <w:rsid w:val="000919A1"/>
    <w:rsid w:val="00093543"/>
    <w:rsid w:val="000A0EFB"/>
    <w:rsid w:val="000A246A"/>
    <w:rsid w:val="000A6AA2"/>
    <w:rsid w:val="000B03A9"/>
    <w:rsid w:val="000B11B6"/>
    <w:rsid w:val="000B2D08"/>
    <w:rsid w:val="000B72FA"/>
    <w:rsid w:val="000C1FE8"/>
    <w:rsid w:val="000C3C9D"/>
    <w:rsid w:val="000D0001"/>
    <w:rsid w:val="000D243E"/>
    <w:rsid w:val="000E07F9"/>
    <w:rsid w:val="000E2118"/>
    <w:rsid w:val="000E4074"/>
    <w:rsid w:val="000E4292"/>
    <w:rsid w:val="000E62A4"/>
    <w:rsid w:val="000E7BB0"/>
    <w:rsid w:val="000F24C6"/>
    <w:rsid w:val="000F2CA9"/>
    <w:rsid w:val="000F2D86"/>
    <w:rsid w:val="000F2DEB"/>
    <w:rsid w:val="000F334E"/>
    <w:rsid w:val="000F3738"/>
    <w:rsid w:val="000F5357"/>
    <w:rsid w:val="001006D2"/>
    <w:rsid w:val="001011ED"/>
    <w:rsid w:val="001031C8"/>
    <w:rsid w:val="00103765"/>
    <w:rsid w:val="00107FDB"/>
    <w:rsid w:val="00110116"/>
    <w:rsid w:val="001113F8"/>
    <w:rsid w:val="00116EE4"/>
    <w:rsid w:val="00117AFA"/>
    <w:rsid w:val="00121C4A"/>
    <w:rsid w:val="0012453D"/>
    <w:rsid w:val="0012783A"/>
    <w:rsid w:val="00132D4F"/>
    <w:rsid w:val="001332CA"/>
    <w:rsid w:val="001333B7"/>
    <w:rsid w:val="001337BC"/>
    <w:rsid w:val="0013712E"/>
    <w:rsid w:val="00143CA3"/>
    <w:rsid w:val="001460C8"/>
    <w:rsid w:val="00146789"/>
    <w:rsid w:val="00147AB4"/>
    <w:rsid w:val="001544C5"/>
    <w:rsid w:val="00161E90"/>
    <w:rsid w:val="00166509"/>
    <w:rsid w:val="00172E96"/>
    <w:rsid w:val="00173C50"/>
    <w:rsid w:val="0017434D"/>
    <w:rsid w:val="00175883"/>
    <w:rsid w:val="0017750F"/>
    <w:rsid w:val="00185112"/>
    <w:rsid w:val="001853F8"/>
    <w:rsid w:val="00186D06"/>
    <w:rsid w:val="00187A54"/>
    <w:rsid w:val="00194833"/>
    <w:rsid w:val="00194A2F"/>
    <w:rsid w:val="0019598F"/>
    <w:rsid w:val="001967B2"/>
    <w:rsid w:val="001A0150"/>
    <w:rsid w:val="001A0C34"/>
    <w:rsid w:val="001A31A1"/>
    <w:rsid w:val="001A60F8"/>
    <w:rsid w:val="001A64D3"/>
    <w:rsid w:val="001A70DC"/>
    <w:rsid w:val="001B1C8F"/>
    <w:rsid w:val="001B7CFA"/>
    <w:rsid w:val="001C303D"/>
    <w:rsid w:val="001C4268"/>
    <w:rsid w:val="001D15BB"/>
    <w:rsid w:val="001D1ECF"/>
    <w:rsid w:val="001D6B78"/>
    <w:rsid w:val="001D7859"/>
    <w:rsid w:val="001E07A3"/>
    <w:rsid w:val="001E17C8"/>
    <w:rsid w:val="001E23C8"/>
    <w:rsid w:val="001E5A94"/>
    <w:rsid w:val="001E71A3"/>
    <w:rsid w:val="001E72D0"/>
    <w:rsid w:val="001F1E84"/>
    <w:rsid w:val="001F25A8"/>
    <w:rsid w:val="001F2A4A"/>
    <w:rsid w:val="002005A4"/>
    <w:rsid w:val="002024E5"/>
    <w:rsid w:val="00203879"/>
    <w:rsid w:val="00205FDB"/>
    <w:rsid w:val="0020746B"/>
    <w:rsid w:val="00215A79"/>
    <w:rsid w:val="0022141C"/>
    <w:rsid w:val="00221F83"/>
    <w:rsid w:val="00226BD0"/>
    <w:rsid w:val="002319DE"/>
    <w:rsid w:val="002343D7"/>
    <w:rsid w:val="00234C39"/>
    <w:rsid w:val="0023614F"/>
    <w:rsid w:val="002401F2"/>
    <w:rsid w:val="0024166A"/>
    <w:rsid w:val="00243C14"/>
    <w:rsid w:val="0024601C"/>
    <w:rsid w:val="00246B67"/>
    <w:rsid w:val="00250A42"/>
    <w:rsid w:val="00253153"/>
    <w:rsid w:val="00255707"/>
    <w:rsid w:val="00255BF2"/>
    <w:rsid w:val="00255F11"/>
    <w:rsid w:val="00257D18"/>
    <w:rsid w:val="00260578"/>
    <w:rsid w:val="002632ED"/>
    <w:rsid w:val="002657D4"/>
    <w:rsid w:val="00265F93"/>
    <w:rsid w:val="002701E4"/>
    <w:rsid w:val="0027616E"/>
    <w:rsid w:val="002765B0"/>
    <w:rsid w:val="00277C3F"/>
    <w:rsid w:val="00285B5F"/>
    <w:rsid w:val="002979D0"/>
    <w:rsid w:val="002A0D56"/>
    <w:rsid w:val="002A2276"/>
    <w:rsid w:val="002A284F"/>
    <w:rsid w:val="002A333A"/>
    <w:rsid w:val="002A3D2A"/>
    <w:rsid w:val="002A4F16"/>
    <w:rsid w:val="002A5198"/>
    <w:rsid w:val="002A65F4"/>
    <w:rsid w:val="002A6C0F"/>
    <w:rsid w:val="002B3CCB"/>
    <w:rsid w:val="002B73E5"/>
    <w:rsid w:val="002C0D99"/>
    <w:rsid w:val="002C248B"/>
    <w:rsid w:val="002C27D5"/>
    <w:rsid w:val="002C381F"/>
    <w:rsid w:val="002D0C07"/>
    <w:rsid w:val="002D1D9F"/>
    <w:rsid w:val="002D230D"/>
    <w:rsid w:val="002D39EF"/>
    <w:rsid w:val="002D4AB7"/>
    <w:rsid w:val="002D56AD"/>
    <w:rsid w:val="002E1033"/>
    <w:rsid w:val="002E6358"/>
    <w:rsid w:val="002F6C3D"/>
    <w:rsid w:val="0030060E"/>
    <w:rsid w:val="0030128C"/>
    <w:rsid w:val="003012C7"/>
    <w:rsid w:val="00307D20"/>
    <w:rsid w:val="00310FEE"/>
    <w:rsid w:val="00311F24"/>
    <w:rsid w:val="0031451E"/>
    <w:rsid w:val="00314FAC"/>
    <w:rsid w:val="00317ED1"/>
    <w:rsid w:val="0032058F"/>
    <w:rsid w:val="00321654"/>
    <w:rsid w:val="00321FA3"/>
    <w:rsid w:val="0032349F"/>
    <w:rsid w:val="00323DE9"/>
    <w:rsid w:val="00324922"/>
    <w:rsid w:val="00326B98"/>
    <w:rsid w:val="00330E7A"/>
    <w:rsid w:val="00332BAA"/>
    <w:rsid w:val="00337581"/>
    <w:rsid w:val="003403F8"/>
    <w:rsid w:val="003444AD"/>
    <w:rsid w:val="0035086E"/>
    <w:rsid w:val="00350CFF"/>
    <w:rsid w:val="00351180"/>
    <w:rsid w:val="003545B7"/>
    <w:rsid w:val="003549E6"/>
    <w:rsid w:val="0035707B"/>
    <w:rsid w:val="003574AE"/>
    <w:rsid w:val="003607BD"/>
    <w:rsid w:val="0036300F"/>
    <w:rsid w:val="00366230"/>
    <w:rsid w:val="0037355A"/>
    <w:rsid w:val="00377C44"/>
    <w:rsid w:val="0038404C"/>
    <w:rsid w:val="00385457"/>
    <w:rsid w:val="00386E2D"/>
    <w:rsid w:val="00386F24"/>
    <w:rsid w:val="00394F90"/>
    <w:rsid w:val="003A0CE2"/>
    <w:rsid w:val="003A1938"/>
    <w:rsid w:val="003A55F8"/>
    <w:rsid w:val="003A72A5"/>
    <w:rsid w:val="003B35A4"/>
    <w:rsid w:val="003B3AA0"/>
    <w:rsid w:val="003B58C5"/>
    <w:rsid w:val="003C1228"/>
    <w:rsid w:val="003C1BA6"/>
    <w:rsid w:val="003C6C78"/>
    <w:rsid w:val="003C6E73"/>
    <w:rsid w:val="003C7A4A"/>
    <w:rsid w:val="003D4202"/>
    <w:rsid w:val="003D6A41"/>
    <w:rsid w:val="003E3033"/>
    <w:rsid w:val="003E3A4D"/>
    <w:rsid w:val="003E583A"/>
    <w:rsid w:val="003F0002"/>
    <w:rsid w:val="003F6B2E"/>
    <w:rsid w:val="00401300"/>
    <w:rsid w:val="0040381B"/>
    <w:rsid w:val="00404F6F"/>
    <w:rsid w:val="0040501D"/>
    <w:rsid w:val="004068AF"/>
    <w:rsid w:val="00416997"/>
    <w:rsid w:val="00420E93"/>
    <w:rsid w:val="004241A1"/>
    <w:rsid w:val="004252A1"/>
    <w:rsid w:val="004261EE"/>
    <w:rsid w:val="00427D90"/>
    <w:rsid w:val="004346A6"/>
    <w:rsid w:val="0043527D"/>
    <w:rsid w:val="004352E9"/>
    <w:rsid w:val="00436096"/>
    <w:rsid w:val="004370F1"/>
    <w:rsid w:val="00440002"/>
    <w:rsid w:val="00441FC1"/>
    <w:rsid w:val="004441BB"/>
    <w:rsid w:val="004444C2"/>
    <w:rsid w:val="004457D9"/>
    <w:rsid w:val="00451AE9"/>
    <w:rsid w:val="004531E2"/>
    <w:rsid w:val="00456DFC"/>
    <w:rsid w:val="00461C13"/>
    <w:rsid w:val="0046281C"/>
    <w:rsid w:val="00463C23"/>
    <w:rsid w:val="0046662B"/>
    <w:rsid w:val="00467437"/>
    <w:rsid w:val="004676AB"/>
    <w:rsid w:val="004763A7"/>
    <w:rsid w:val="004768D7"/>
    <w:rsid w:val="0049413F"/>
    <w:rsid w:val="00496338"/>
    <w:rsid w:val="0049683C"/>
    <w:rsid w:val="004A05AE"/>
    <w:rsid w:val="004A1483"/>
    <w:rsid w:val="004A2F75"/>
    <w:rsid w:val="004A3D47"/>
    <w:rsid w:val="004A76CF"/>
    <w:rsid w:val="004B0312"/>
    <w:rsid w:val="004B0B8D"/>
    <w:rsid w:val="004B16AD"/>
    <w:rsid w:val="004B21C9"/>
    <w:rsid w:val="004B2272"/>
    <w:rsid w:val="004B3D1B"/>
    <w:rsid w:val="004B4C6A"/>
    <w:rsid w:val="004B56BF"/>
    <w:rsid w:val="004B5817"/>
    <w:rsid w:val="004B6447"/>
    <w:rsid w:val="004B711F"/>
    <w:rsid w:val="004C0B1E"/>
    <w:rsid w:val="004C0D91"/>
    <w:rsid w:val="004C2F9C"/>
    <w:rsid w:val="004C3983"/>
    <w:rsid w:val="004C6D41"/>
    <w:rsid w:val="004D3B89"/>
    <w:rsid w:val="004D4997"/>
    <w:rsid w:val="004E496D"/>
    <w:rsid w:val="004E68DA"/>
    <w:rsid w:val="004E6AF1"/>
    <w:rsid w:val="004F5D89"/>
    <w:rsid w:val="005013AD"/>
    <w:rsid w:val="00502AF1"/>
    <w:rsid w:val="0050527C"/>
    <w:rsid w:val="0051096A"/>
    <w:rsid w:val="00512345"/>
    <w:rsid w:val="00516BB4"/>
    <w:rsid w:val="00517CAB"/>
    <w:rsid w:val="00525ECB"/>
    <w:rsid w:val="00530318"/>
    <w:rsid w:val="0053077A"/>
    <w:rsid w:val="00531A21"/>
    <w:rsid w:val="005345FE"/>
    <w:rsid w:val="0053615C"/>
    <w:rsid w:val="00536AE4"/>
    <w:rsid w:val="0054158D"/>
    <w:rsid w:val="0054243E"/>
    <w:rsid w:val="005442F2"/>
    <w:rsid w:val="00545B81"/>
    <w:rsid w:val="005463A7"/>
    <w:rsid w:val="005463F1"/>
    <w:rsid w:val="00547321"/>
    <w:rsid w:val="00550992"/>
    <w:rsid w:val="00551B4B"/>
    <w:rsid w:val="0055284B"/>
    <w:rsid w:val="005600F9"/>
    <w:rsid w:val="0056049F"/>
    <w:rsid w:val="005665BC"/>
    <w:rsid w:val="005717C8"/>
    <w:rsid w:val="00573525"/>
    <w:rsid w:val="005743A2"/>
    <w:rsid w:val="00576647"/>
    <w:rsid w:val="00580406"/>
    <w:rsid w:val="005815CA"/>
    <w:rsid w:val="005939D2"/>
    <w:rsid w:val="00594606"/>
    <w:rsid w:val="00595DD4"/>
    <w:rsid w:val="005A248E"/>
    <w:rsid w:val="005B11A9"/>
    <w:rsid w:val="005B175B"/>
    <w:rsid w:val="005B5EB1"/>
    <w:rsid w:val="005B7770"/>
    <w:rsid w:val="005C0258"/>
    <w:rsid w:val="005C1E6E"/>
    <w:rsid w:val="005C6158"/>
    <w:rsid w:val="005D21B7"/>
    <w:rsid w:val="005D2E5B"/>
    <w:rsid w:val="005D48C5"/>
    <w:rsid w:val="005D655C"/>
    <w:rsid w:val="005E282D"/>
    <w:rsid w:val="005E2CCC"/>
    <w:rsid w:val="005E5FC6"/>
    <w:rsid w:val="005E7C92"/>
    <w:rsid w:val="005F531F"/>
    <w:rsid w:val="005F7AD0"/>
    <w:rsid w:val="00600E04"/>
    <w:rsid w:val="00601BF2"/>
    <w:rsid w:val="00601E77"/>
    <w:rsid w:val="0060209C"/>
    <w:rsid w:val="00603372"/>
    <w:rsid w:val="006056B1"/>
    <w:rsid w:val="00616526"/>
    <w:rsid w:val="00616F92"/>
    <w:rsid w:val="00622322"/>
    <w:rsid w:val="00624368"/>
    <w:rsid w:val="00625BDA"/>
    <w:rsid w:val="00635105"/>
    <w:rsid w:val="006377EA"/>
    <w:rsid w:val="00640655"/>
    <w:rsid w:val="00641F99"/>
    <w:rsid w:val="006421F5"/>
    <w:rsid w:val="0064423A"/>
    <w:rsid w:val="00644994"/>
    <w:rsid w:val="00647005"/>
    <w:rsid w:val="00651E1A"/>
    <w:rsid w:val="006545AE"/>
    <w:rsid w:val="006553CD"/>
    <w:rsid w:val="006568A9"/>
    <w:rsid w:val="0065775F"/>
    <w:rsid w:val="00662226"/>
    <w:rsid w:val="00662C4A"/>
    <w:rsid w:val="00662FBD"/>
    <w:rsid w:val="00667A74"/>
    <w:rsid w:val="0067050B"/>
    <w:rsid w:val="00670B1E"/>
    <w:rsid w:val="0067482A"/>
    <w:rsid w:val="006754E6"/>
    <w:rsid w:val="00676AF2"/>
    <w:rsid w:val="0068528D"/>
    <w:rsid w:val="00693CCA"/>
    <w:rsid w:val="00696BB6"/>
    <w:rsid w:val="00697B4C"/>
    <w:rsid w:val="00697CE2"/>
    <w:rsid w:val="006A3D82"/>
    <w:rsid w:val="006B255B"/>
    <w:rsid w:val="006B3BAF"/>
    <w:rsid w:val="006B7349"/>
    <w:rsid w:val="006B7B16"/>
    <w:rsid w:val="006C01DD"/>
    <w:rsid w:val="006C0B3F"/>
    <w:rsid w:val="006C0CFA"/>
    <w:rsid w:val="006C1416"/>
    <w:rsid w:val="006C566E"/>
    <w:rsid w:val="006C7237"/>
    <w:rsid w:val="006D1E38"/>
    <w:rsid w:val="006D3AF0"/>
    <w:rsid w:val="006D7634"/>
    <w:rsid w:val="006E0ECD"/>
    <w:rsid w:val="006E3E4B"/>
    <w:rsid w:val="006E4C97"/>
    <w:rsid w:val="006F137C"/>
    <w:rsid w:val="006F1DD3"/>
    <w:rsid w:val="006F3728"/>
    <w:rsid w:val="006F56AA"/>
    <w:rsid w:val="006F6A22"/>
    <w:rsid w:val="006F7AE9"/>
    <w:rsid w:val="006F7F9C"/>
    <w:rsid w:val="0070030A"/>
    <w:rsid w:val="0070251F"/>
    <w:rsid w:val="007065B6"/>
    <w:rsid w:val="00707DC3"/>
    <w:rsid w:val="00710ED4"/>
    <w:rsid w:val="00716CF0"/>
    <w:rsid w:val="00717D37"/>
    <w:rsid w:val="00722071"/>
    <w:rsid w:val="00722705"/>
    <w:rsid w:val="00723364"/>
    <w:rsid w:val="00724280"/>
    <w:rsid w:val="007308CA"/>
    <w:rsid w:val="00730E55"/>
    <w:rsid w:val="007323DE"/>
    <w:rsid w:val="0073500F"/>
    <w:rsid w:val="0074049B"/>
    <w:rsid w:val="00745FD5"/>
    <w:rsid w:val="0074745C"/>
    <w:rsid w:val="00750AEA"/>
    <w:rsid w:val="007511A2"/>
    <w:rsid w:val="0075162C"/>
    <w:rsid w:val="00754765"/>
    <w:rsid w:val="007565D9"/>
    <w:rsid w:val="00760B1E"/>
    <w:rsid w:val="00764B5B"/>
    <w:rsid w:val="007655C8"/>
    <w:rsid w:val="00766A20"/>
    <w:rsid w:val="00771EE9"/>
    <w:rsid w:val="00773F77"/>
    <w:rsid w:val="007768E2"/>
    <w:rsid w:val="00776948"/>
    <w:rsid w:val="00777656"/>
    <w:rsid w:val="00780216"/>
    <w:rsid w:val="0078044E"/>
    <w:rsid w:val="00781062"/>
    <w:rsid w:val="00781C6C"/>
    <w:rsid w:val="00786348"/>
    <w:rsid w:val="0079198E"/>
    <w:rsid w:val="00796804"/>
    <w:rsid w:val="007A1F48"/>
    <w:rsid w:val="007A289D"/>
    <w:rsid w:val="007A3B02"/>
    <w:rsid w:val="007A7940"/>
    <w:rsid w:val="007B160E"/>
    <w:rsid w:val="007B198D"/>
    <w:rsid w:val="007C07E3"/>
    <w:rsid w:val="007C18E8"/>
    <w:rsid w:val="007C2775"/>
    <w:rsid w:val="007C3317"/>
    <w:rsid w:val="007C629D"/>
    <w:rsid w:val="007D3740"/>
    <w:rsid w:val="007D3F1B"/>
    <w:rsid w:val="007D457A"/>
    <w:rsid w:val="007E0822"/>
    <w:rsid w:val="007E2807"/>
    <w:rsid w:val="007E75C5"/>
    <w:rsid w:val="007F18D5"/>
    <w:rsid w:val="007F266E"/>
    <w:rsid w:val="007F281D"/>
    <w:rsid w:val="007F36FE"/>
    <w:rsid w:val="007F6D2A"/>
    <w:rsid w:val="00801482"/>
    <w:rsid w:val="008048E0"/>
    <w:rsid w:val="00811042"/>
    <w:rsid w:val="00812461"/>
    <w:rsid w:val="00824A10"/>
    <w:rsid w:val="008314EF"/>
    <w:rsid w:val="00831785"/>
    <w:rsid w:val="00833544"/>
    <w:rsid w:val="00833ACE"/>
    <w:rsid w:val="00840E6E"/>
    <w:rsid w:val="00841193"/>
    <w:rsid w:val="008424A3"/>
    <w:rsid w:val="008466F4"/>
    <w:rsid w:val="00850596"/>
    <w:rsid w:val="00851CC6"/>
    <w:rsid w:val="008567D2"/>
    <w:rsid w:val="008568C3"/>
    <w:rsid w:val="00860C96"/>
    <w:rsid w:val="00866CBF"/>
    <w:rsid w:val="008733E5"/>
    <w:rsid w:val="008744DE"/>
    <w:rsid w:val="008747EE"/>
    <w:rsid w:val="00875B5D"/>
    <w:rsid w:val="00884F2F"/>
    <w:rsid w:val="00897C6B"/>
    <w:rsid w:val="008A4964"/>
    <w:rsid w:val="008B0E70"/>
    <w:rsid w:val="008B2DDB"/>
    <w:rsid w:val="008B3359"/>
    <w:rsid w:val="008B4796"/>
    <w:rsid w:val="008B5478"/>
    <w:rsid w:val="008C2679"/>
    <w:rsid w:val="008C29F0"/>
    <w:rsid w:val="008C2E02"/>
    <w:rsid w:val="008C414E"/>
    <w:rsid w:val="008C6DDC"/>
    <w:rsid w:val="008D13AF"/>
    <w:rsid w:val="008D361F"/>
    <w:rsid w:val="008D7677"/>
    <w:rsid w:val="008E1AB7"/>
    <w:rsid w:val="008E4DA3"/>
    <w:rsid w:val="008E571A"/>
    <w:rsid w:val="008F5854"/>
    <w:rsid w:val="008F5C1C"/>
    <w:rsid w:val="00904674"/>
    <w:rsid w:val="0090475F"/>
    <w:rsid w:val="00905A37"/>
    <w:rsid w:val="009065B1"/>
    <w:rsid w:val="009066EC"/>
    <w:rsid w:val="00907974"/>
    <w:rsid w:val="00915950"/>
    <w:rsid w:val="009214B8"/>
    <w:rsid w:val="00922F92"/>
    <w:rsid w:val="00925DC6"/>
    <w:rsid w:val="00926C8A"/>
    <w:rsid w:val="00931689"/>
    <w:rsid w:val="00935EB8"/>
    <w:rsid w:val="009363F1"/>
    <w:rsid w:val="00936E80"/>
    <w:rsid w:val="009427DD"/>
    <w:rsid w:val="00944245"/>
    <w:rsid w:val="0094438C"/>
    <w:rsid w:val="009448CE"/>
    <w:rsid w:val="00952FCF"/>
    <w:rsid w:val="00953E93"/>
    <w:rsid w:val="00954424"/>
    <w:rsid w:val="0096057B"/>
    <w:rsid w:val="009632A1"/>
    <w:rsid w:val="00964CC0"/>
    <w:rsid w:val="00964D72"/>
    <w:rsid w:val="00965AA6"/>
    <w:rsid w:val="00970DD0"/>
    <w:rsid w:val="009713CB"/>
    <w:rsid w:val="0097158D"/>
    <w:rsid w:val="00973CA8"/>
    <w:rsid w:val="009745BD"/>
    <w:rsid w:val="00981471"/>
    <w:rsid w:val="00984695"/>
    <w:rsid w:val="009849DC"/>
    <w:rsid w:val="0098795A"/>
    <w:rsid w:val="00990D0D"/>
    <w:rsid w:val="00992B0F"/>
    <w:rsid w:val="00996644"/>
    <w:rsid w:val="00997012"/>
    <w:rsid w:val="009A32DA"/>
    <w:rsid w:val="009A3BB6"/>
    <w:rsid w:val="009A4CBE"/>
    <w:rsid w:val="009B13C9"/>
    <w:rsid w:val="009B1959"/>
    <w:rsid w:val="009B420C"/>
    <w:rsid w:val="009B579A"/>
    <w:rsid w:val="009B5B52"/>
    <w:rsid w:val="009B71A5"/>
    <w:rsid w:val="009B79A7"/>
    <w:rsid w:val="009C0B06"/>
    <w:rsid w:val="009C3637"/>
    <w:rsid w:val="009C40CD"/>
    <w:rsid w:val="009D6BCE"/>
    <w:rsid w:val="009E3B30"/>
    <w:rsid w:val="009E65E3"/>
    <w:rsid w:val="009E683C"/>
    <w:rsid w:val="009F00FC"/>
    <w:rsid w:val="009F0ECA"/>
    <w:rsid w:val="009F1809"/>
    <w:rsid w:val="009F1B02"/>
    <w:rsid w:val="00A01E98"/>
    <w:rsid w:val="00A02851"/>
    <w:rsid w:val="00A03A9F"/>
    <w:rsid w:val="00A04331"/>
    <w:rsid w:val="00A11ED6"/>
    <w:rsid w:val="00A123C9"/>
    <w:rsid w:val="00A154DF"/>
    <w:rsid w:val="00A155E2"/>
    <w:rsid w:val="00A174CA"/>
    <w:rsid w:val="00A20557"/>
    <w:rsid w:val="00A24658"/>
    <w:rsid w:val="00A24A10"/>
    <w:rsid w:val="00A25492"/>
    <w:rsid w:val="00A31AE0"/>
    <w:rsid w:val="00A37762"/>
    <w:rsid w:val="00A4096D"/>
    <w:rsid w:val="00A41589"/>
    <w:rsid w:val="00A41EE6"/>
    <w:rsid w:val="00A42DA4"/>
    <w:rsid w:val="00A52174"/>
    <w:rsid w:val="00A54957"/>
    <w:rsid w:val="00A6056E"/>
    <w:rsid w:val="00A61F65"/>
    <w:rsid w:val="00A62093"/>
    <w:rsid w:val="00A65694"/>
    <w:rsid w:val="00A702EA"/>
    <w:rsid w:val="00A70A32"/>
    <w:rsid w:val="00A73B66"/>
    <w:rsid w:val="00A80105"/>
    <w:rsid w:val="00A8120E"/>
    <w:rsid w:val="00A8213E"/>
    <w:rsid w:val="00A82FE3"/>
    <w:rsid w:val="00A90A6F"/>
    <w:rsid w:val="00A90C58"/>
    <w:rsid w:val="00A91300"/>
    <w:rsid w:val="00A915BE"/>
    <w:rsid w:val="00A91A5F"/>
    <w:rsid w:val="00A91DD3"/>
    <w:rsid w:val="00A93834"/>
    <w:rsid w:val="00A93E6D"/>
    <w:rsid w:val="00A953F7"/>
    <w:rsid w:val="00A955DF"/>
    <w:rsid w:val="00AA1081"/>
    <w:rsid w:val="00AA6262"/>
    <w:rsid w:val="00AA64E6"/>
    <w:rsid w:val="00AA6E54"/>
    <w:rsid w:val="00AB5F71"/>
    <w:rsid w:val="00AB67A4"/>
    <w:rsid w:val="00AB6EDE"/>
    <w:rsid w:val="00AC0D05"/>
    <w:rsid w:val="00AC0F51"/>
    <w:rsid w:val="00AC1C36"/>
    <w:rsid w:val="00AC2C82"/>
    <w:rsid w:val="00AC4341"/>
    <w:rsid w:val="00AC6692"/>
    <w:rsid w:val="00AD0AAB"/>
    <w:rsid w:val="00AD11F4"/>
    <w:rsid w:val="00AE4E28"/>
    <w:rsid w:val="00AE5992"/>
    <w:rsid w:val="00AE7C4B"/>
    <w:rsid w:val="00AF0DB5"/>
    <w:rsid w:val="00AF1A08"/>
    <w:rsid w:val="00AF4CA1"/>
    <w:rsid w:val="00AF7EFC"/>
    <w:rsid w:val="00B004B8"/>
    <w:rsid w:val="00B011B8"/>
    <w:rsid w:val="00B13F82"/>
    <w:rsid w:val="00B2021D"/>
    <w:rsid w:val="00B20BE6"/>
    <w:rsid w:val="00B22806"/>
    <w:rsid w:val="00B23D76"/>
    <w:rsid w:val="00B3093E"/>
    <w:rsid w:val="00B30A1B"/>
    <w:rsid w:val="00B31F97"/>
    <w:rsid w:val="00B32A80"/>
    <w:rsid w:val="00B32FB3"/>
    <w:rsid w:val="00B3368B"/>
    <w:rsid w:val="00B33848"/>
    <w:rsid w:val="00B35504"/>
    <w:rsid w:val="00B35F1C"/>
    <w:rsid w:val="00B36D04"/>
    <w:rsid w:val="00B36FD3"/>
    <w:rsid w:val="00B372B0"/>
    <w:rsid w:val="00B42E8B"/>
    <w:rsid w:val="00B43150"/>
    <w:rsid w:val="00B4664B"/>
    <w:rsid w:val="00B51585"/>
    <w:rsid w:val="00B521E2"/>
    <w:rsid w:val="00B5376E"/>
    <w:rsid w:val="00B55F2E"/>
    <w:rsid w:val="00B56901"/>
    <w:rsid w:val="00B5701D"/>
    <w:rsid w:val="00B66712"/>
    <w:rsid w:val="00B67174"/>
    <w:rsid w:val="00B67433"/>
    <w:rsid w:val="00B6744B"/>
    <w:rsid w:val="00B70D55"/>
    <w:rsid w:val="00B74CF3"/>
    <w:rsid w:val="00B80653"/>
    <w:rsid w:val="00B84CA1"/>
    <w:rsid w:val="00B919F8"/>
    <w:rsid w:val="00B93767"/>
    <w:rsid w:val="00BA0FEA"/>
    <w:rsid w:val="00BA6FE3"/>
    <w:rsid w:val="00BB2B54"/>
    <w:rsid w:val="00BB2C14"/>
    <w:rsid w:val="00BC0397"/>
    <w:rsid w:val="00BC2171"/>
    <w:rsid w:val="00BC3318"/>
    <w:rsid w:val="00BC3958"/>
    <w:rsid w:val="00BC42D8"/>
    <w:rsid w:val="00BC5F97"/>
    <w:rsid w:val="00BD23AA"/>
    <w:rsid w:val="00BD3A09"/>
    <w:rsid w:val="00BD5587"/>
    <w:rsid w:val="00BE4375"/>
    <w:rsid w:val="00BE5746"/>
    <w:rsid w:val="00BE6F59"/>
    <w:rsid w:val="00BE7A52"/>
    <w:rsid w:val="00BF41C4"/>
    <w:rsid w:val="00BF5479"/>
    <w:rsid w:val="00BF55C6"/>
    <w:rsid w:val="00C0146D"/>
    <w:rsid w:val="00C0242C"/>
    <w:rsid w:val="00C1360C"/>
    <w:rsid w:val="00C13EF2"/>
    <w:rsid w:val="00C143A3"/>
    <w:rsid w:val="00C16A13"/>
    <w:rsid w:val="00C16B39"/>
    <w:rsid w:val="00C20A6F"/>
    <w:rsid w:val="00C26402"/>
    <w:rsid w:val="00C2765A"/>
    <w:rsid w:val="00C30611"/>
    <w:rsid w:val="00C33224"/>
    <w:rsid w:val="00C37954"/>
    <w:rsid w:val="00C408E2"/>
    <w:rsid w:val="00C4305F"/>
    <w:rsid w:val="00C4451A"/>
    <w:rsid w:val="00C455B9"/>
    <w:rsid w:val="00C51640"/>
    <w:rsid w:val="00C5309D"/>
    <w:rsid w:val="00C55472"/>
    <w:rsid w:val="00C6697C"/>
    <w:rsid w:val="00C71791"/>
    <w:rsid w:val="00C72BE7"/>
    <w:rsid w:val="00C73D3C"/>
    <w:rsid w:val="00C75C1B"/>
    <w:rsid w:val="00C803F1"/>
    <w:rsid w:val="00C80B8C"/>
    <w:rsid w:val="00C8475D"/>
    <w:rsid w:val="00C85600"/>
    <w:rsid w:val="00C86923"/>
    <w:rsid w:val="00C87C0D"/>
    <w:rsid w:val="00C94571"/>
    <w:rsid w:val="00C96554"/>
    <w:rsid w:val="00CA1A0C"/>
    <w:rsid w:val="00CA7DBD"/>
    <w:rsid w:val="00CB136C"/>
    <w:rsid w:val="00CB256F"/>
    <w:rsid w:val="00CB340A"/>
    <w:rsid w:val="00CB34D4"/>
    <w:rsid w:val="00CC1787"/>
    <w:rsid w:val="00CC3916"/>
    <w:rsid w:val="00CC5751"/>
    <w:rsid w:val="00CC5FB1"/>
    <w:rsid w:val="00CC6627"/>
    <w:rsid w:val="00CC71C3"/>
    <w:rsid w:val="00CD35E2"/>
    <w:rsid w:val="00CD5E23"/>
    <w:rsid w:val="00CE0B5F"/>
    <w:rsid w:val="00CE1C79"/>
    <w:rsid w:val="00CE3225"/>
    <w:rsid w:val="00CF1280"/>
    <w:rsid w:val="00CF2BEE"/>
    <w:rsid w:val="00CF6688"/>
    <w:rsid w:val="00CF6BCF"/>
    <w:rsid w:val="00D01044"/>
    <w:rsid w:val="00D06975"/>
    <w:rsid w:val="00D078C1"/>
    <w:rsid w:val="00D10C92"/>
    <w:rsid w:val="00D179F3"/>
    <w:rsid w:val="00D21F51"/>
    <w:rsid w:val="00D22BA1"/>
    <w:rsid w:val="00D260A6"/>
    <w:rsid w:val="00D26E81"/>
    <w:rsid w:val="00D30ECE"/>
    <w:rsid w:val="00D34923"/>
    <w:rsid w:val="00D35239"/>
    <w:rsid w:val="00D3702B"/>
    <w:rsid w:val="00D4460E"/>
    <w:rsid w:val="00D50552"/>
    <w:rsid w:val="00D54D7F"/>
    <w:rsid w:val="00D54ED5"/>
    <w:rsid w:val="00D619F9"/>
    <w:rsid w:val="00D65FD7"/>
    <w:rsid w:val="00D669A4"/>
    <w:rsid w:val="00D67525"/>
    <w:rsid w:val="00D70F4C"/>
    <w:rsid w:val="00D72F1A"/>
    <w:rsid w:val="00D73462"/>
    <w:rsid w:val="00D73AD4"/>
    <w:rsid w:val="00D7501D"/>
    <w:rsid w:val="00D7505E"/>
    <w:rsid w:val="00D80B90"/>
    <w:rsid w:val="00D81313"/>
    <w:rsid w:val="00D86224"/>
    <w:rsid w:val="00D905D7"/>
    <w:rsid w:val="00D92685"/>
    <w:rsid w:val="00D941BC"/>
    <w:rsid w:val="00D950CD"/>
    <w:rsid w:val="00D958F1"/>
    <w:rsid w:val="00D96FD2"/>
    <w:rsid w:val="00DA02C6"/>
    <w:rsid w:val="00DA17AF"/>
    <w:rsid w:val="00DA3085"/>
    <w:rsid w:val="00DB28A6"/>
    <w:rsid w:val="00DB4B0B"/>
    <w:rsid w:val="00DB5D09"/>
    <w:rsid w:val="00DB7B43"/>
    <w:rsid w:val="00DC287C"/>
    <w:rsid w:val="00DC5441"/>
    <w:rsid w:val="00DD21B5"/>
    <w:rsid w:val="00DD4AE6"/>
    <w:rsid w:val="00DD58D9"/>
    <w:rsid w:val="00DE4780"/>
    <w:rsid w:val="00DE6ADC"/>
    <w:rsid w:val="00DE7DAC"/>
    <w:rsid w:val="00DF034B"/>
    <w:rsid w:val="00DF59AB"/>
    <w:rsid w:val="00E005D8"/>
    <w:rsid w:val="00E017F7"/>
    <w:rsid w:val="00E01893"/>
    <w:rsid w:val="00E01E44"/>
    <w:rsid w:val="00E101CE"/>
    <w:rsid w:val="00E107D6"/>
    <w:rsid w:val="00E10F6D"/>
    <w:rsid w:val="00E13055"/>
    <w:rsid w:val="00E16215"/>
    <w:rsid w:val="00E17B04"/>
    <w:rsid w:val="00E20C7E"/>
    <w:rsid w:val="00E21B1F"/>
    <w:rsid w:val="00E27BDE"/>
    <w:rsid w:val="00E31B92"/>
    <w:rsid w:val="00E33D8E"/>
    <w:rsid w:val="00E346B2"/>
    <w:rsid w:val="00E3490F"/>
    <w:rsid w:val="00E34EAE"/>
    <w:rsid w:val="00E401BC"/>
    <w:rsid w:val="00E4631B"/>
    <w:rsid w:val="00E47C31"/>
    <w:rsid w:val="00E47DD0"/>
    <w:rsid w:val="00E5024B"/>
    <w:rsid w:val="00E52559"/>
    <w:rsid w:val="00E5417E"/>
    <w:rsid w:val="00E54844"/>
    <w:rsid w:val="00E55870"/>
    <w:rsid w:val="00E57BEA"/>
    <w:rsid w:val="00E6288A"/>
    <w:rsid w:val="00E63188"/>
    <w:rsid w:val="00E64598"/>
    <w:rsid w:val="00E70EEC"/>
    <w:rsid w:val="00E7111D"/>
    <w:rsid w:val="00E73DE6"/>
    <w:rsid w:val="00E73DFF"/>
    <w:rsid w:val="00E7406F"/>
    <w:rsid w:val="00E752FE"/>
    <w:rsid w:val="00E81CD3"/>
    <w:rsid w:val="00E83160"/>
    <w:rsid w:val="00E832BE"/>
    <w:rsid w:val="00E84573"/>
    <w:rsid w:val="00E85C6A"/>
    <w:rsid w:val="00E874D3"/>
    <w:rsid w:val="00E947D8"/>
    <w:rsid w:val="00E95244"/>
    <w:rsid w:val="00E97EB3"/>
    <w:rsid w:val="00E97FC3"/>
    <w:rsid w:val="00EA18F4"/>
    <w:rsid w:val="00EA4F1B"/>
    <w:rsid w:val="00EA54F7"/>
    <w:rsid w:val="00EB46AE"/>
    <w:rsid w:val="00EB473B"/>
    <w:rsid w:val="00EC1165"/>
    <w:rsid w:val="00EC1D67"/>
    <w:rsid w:val="00EC2540"/>
    <w:rsid w:val="00EC27C6"/>
    <w:rsid w:val="00EC4BE9"/>
    <w:rsid w:val="00EC5309"/>
    <w:rsid w:val="00EC570B"/>
    <w:rsid w:val="00EC6843"/>
    <w:rsid w:val="00ED1935"/>
    <w:rsid w:val="00ED3252"/>
    <w:rsid w:val="00ED7FC4"/>
    <w:rsid w:val="00EE3867"/>
    <w:rsid w:val="00EE49E1"/>
    <w:rsid w:val="00EE4CDD"/>
    <w:rsid w:val="00EE5AC9"/>
    <w:rsid w:val="00EE64EE"/>
    <w:rsid w:val="00EE6A05"/>
    <w:rsid w:val="00EF150E"/>
    <w:rsid w:val="00EF33ED"/>
    <w:rsid w:val="00EF5E4E"/>
    <w:rsid w:val="00F00796"/>
    <w:rsid w:val="00F02847"/>
    <w:rsid w:val="00F04C93"/>
    <w:rsid w:val="00F06CFE"/>
    <w:rsid w:val="00F11CCE"/>
    <w:rsid w:val="00F14712"/>
    <w:rsid w:val="00F14801"/>
    <w:rsid w:val="00F14AE0"/>
    <w:rsid w:val="00F21853"/>
    <w:rsid w:val="00F231F0"/>
    <w:rsid w:val="00F23CAE"/>
    <w:rsid w:val="00F32127"/>
    <w:rsid w:val="00F3223C"/>
    <w:rsid w:val="00F33207"/>
    <w:rsid w:val="00F36B36"/>
    <w:rsid w:val="00F36CCB"/>
    <w:rsid w:val="00F37EC4"/>
    <w:rsid w:val="00F43261"/>
    <w:rsid w:val="00F45B29"/>
    <w:rsid w:val="00F4799D"/>
    <w:rsid w:val="00F51676"/>
    <w:rsid w:val="00F521E5"/>
    <w:rsid w:val="00F52DE7"/>
    <w:rsid w:val="00F530E9"/>
    <w:rsid w:val="00F5314D"/>
    <w:rsid w:val="00F53C7A"/>
    <w:rsid w:val="00F543B0"/>
    <w:rsid w:val="00F54EB3"/>
    <w:rsid w:val="00F57FE3"/>
    <w:rsid w:val="00F601CD"/>
    <w:rsid w:val="00F601CE"/>
    <w:rsid w:val="00F604F0"/>
    <w:rsid w:val="00F60711"/>
    <w:rsid w:val="00F623ED"/>
    <w:rsid w:val="00F63F44"/>
    <w:rsid w:val="00F6479F"/>
    <w:rsid w:val="00F649F1"/>
    <w:rsid w:val="00F6661F"/>
    <w:rsid w:val="00F72299"/>
    <w:rsid w:val="00F72413"/>
    <w:rsid w:val="00F74D3F"/>
    <w:rsid w:val="00F76091"/>
    <w:rsid w:val="00F778B9"/>
    <w:rsid w:val="00F800C8"/>
    <w:rsid w:val="00F808D3"/>
    <w:rsid w:val="00F80FBB"/>
    <w:rsid w:val="00F825EE"/>
    <w:rsid w:val="00F83A56"/>
    <w:rsid w:val="00F87BBE"/>
    <w:rsid w:val="00F906BE"/>
    <w:rsid w:val="00F9106C"/>
    <w:rsid w:val="00F919FF"/>
    <w:rsid w:val="00F94EB0"/>
    <w:rsid w:val="00FA24D3"/>
    <w:rsid w:val="00FA2670"/>
    <w:rsid w:val="00FA400F"/>
    <w:rsid w:val="00FA492D"/>
    <w:rsid w:val="00FB104A"/>
    <w:rsid w:val="00FB3669"/>
    <w:rsid w:val="00FB5674"/>
    <w:rsid w:val="00FB6190"/>
    <w:rsid w:val="00FC130A"/>
    <w:rsid w:val="00FC2A39"/>
    <w:rsid w:val="00FC2BDC"/>
    <w:rsid w:val="00FD4437"/>
    <w:rsid w:val="00FD70CE"/>
    <w:rsid w:val="00FE2941"/>
    <w:rsid w:val="00FE4DED"/>
    <w:rsid w:val="00FF1CE2"/>
    <w:rsid w:val="00FF3145"/>
    <w:rsid w:val="00FF5F8D"/>
    <w:rsid w:val="00FF74A9"/>
    <w:rsid w:val="01E25E36"/>
    <w:rsid w:val="023E1FA2"/>
    <w:rsid w:val="02693218"/>
    <w:rsid w:val="0F2526AD"/>
    <w:rsid w:val="10889484"/>
    <w:rsid w:val="13FD0578"/>
    <w:rsid w:val="173DB4C3"/>
    <w:rsid w:val="3982C1F7"/>
    <w:rsid w:val="3C9E1AF8"/>
    <w:rsid w:val="4123A863"/>
    <w:rsid w:val="4192710D"/>
    <w:rsid w:val="434536D1"/>
    <w:rsid w:val="4DE3209D"/>
    <w:rsid w:val="53F3ED09"/>
    <w:rsid w:val="573284C8"/>
    <w:rsid w:val="58E8FA10"/>
    <w:rsid w:val="5B08CABF"/>
    <w:rsid w:val="77C4F7B3"/>
    <w:rsid w:val="7A26E09A"/>
    <w:rsid w:val="7EE51B6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FADD4"/>
  <w15:docId w15:val="{680DADFE-BAF6-4A60-BFAB-8396BC56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DF"/>
    <w:pPr>
      <w:spacing w:after="0" w:line="240" w:lineRule="auto"/>
    </w:pPr>
    <w:rPr>
      <w:rFonts w:ascii="Times New Roman" w:eastAsia="CG Times" w:hAnsi="Times New Roman" w:cs="Times New Roman"/>
      <w:sz w:val="28"/>
      <w:szCs w:val="20"/>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55DF"/>
    <w:pPr>
      <w:jc w:val="both"/>
    </w:pPr>
    <w:rPr>
      <w:rFonts w:ascii="CG Times" w:hAnsi="CG Times"/>
      <w:sz w:val="24"/>
      <w:lang w:val="ru-RU"/>
    </w:rPr>
  </w:style>
  <w:style w:type="character" w:customStyle="1" w:styleId="BodyTextChar">
    <w:name w:val="Body Text Char"/>
    <w:basedOn w:val="DefaultParagraphFont"/>
    <w:link w:val="BodyText"/>
    <w:rsid w:val="00A955DF"/>
    <w:rPr>
      <w:rFonts w:ascii="CG Times" w:eastAsia="CG Times" w:hAnsi="CG Times" w:cs="Times New Roman"/>
      <w:sz w:val="24"/>
      <w:szCs w:val="20"/>
      <w:lang w:eastAsia="ru-RU"/>
    </w:rPr>
  </w:style>
  <w:style w:type="table" w:styleId="TableGrid">
    <w:name w:val="Table Grid"/>
    <w:basedOn w:val="TableNormal"/>
    <w:uiPriority w:val="39"/>
    <w:rsid w:val="007C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79F3"/>
    <w:rPr>
      <w:rFonts w:ascii="Tahoma" w:hAnsi="Tahoma" w:cs="Tahoma"/>
      <w:sz w:val="16"/>
      <w:szCs w:val="16"/>
    </w:rPr>
  </w:style>
  <w:style w:type="character" w:customStyle="1" w:styleId="BalloonTextChar">
    <w:name w:val="Balloon Text Char"/>
    <w:basedOn w:val="DefaultParagraphFont"/>
    <w:link w:val="BalloonText"/>
    <w:uiPriority w:val="99"/>
    <w:semiHidden/>
    <w:rsid w:val="00D179F3"/>
    <w:rPr>
      <w:rFonts w:ascii="Tahoma" w:eastAsia="CG Times" w:hAnsi="Tahoma" w:cs="Tahoma"/>
      <w:sz w:val="16"/>
      <w:szCs w:val="16"/>
      <w:lang w:val="en-US" w:eastAsia="ru-RU"/>
    </w:rPr>
  </w:style>
  <w:style w:type="paragraph" w:styleId="BodyText3">
    <w:name w:val="Body Text 3"/>
    <w:basedOn w:val="Normal"/>
    <w:link w:val="BodyText3Char"/>
    <w:rsid w:val="00FF3145"/>
    <w:pPr>
      <w:spacing w:after="120"/>
    </w:pPr>
    <w:rPr>
      <w:rFonts w:eastAsia="Times New Roman"/>
      <w:sz w:val="16"/>
      <w:szCs w:val="16"/>
      <w:lang w:val="en-GB" w:eastAsia="en-US"/>
    </w:rPr>
  </w:style>
  <w:style w:type="character" w:customStyle="1" w:styleId="BodyText3Char">
    <w:name w:val="Body Text 3 Char"/>
    <w:basedOn w:val="DefaultParagraphFont"/>
    <w:link w:val="BodyText3"/>
    <w:rsid w:val="00FF3145"/>
    <w:rPr>
      <w:rFonts w:ascii="Times New Roman" w:eastAsia="Times New Roman" w:hAnsi="Times New Roman" w:cs="Times New Roman"/>
      <w:sz w:val="16"/>
      <w:szCs w:val="16"/>
      <w:lang w:val="en-GB"/>
    </w:rPr>
  </w:style>
  <w:style w:type="paragraph" w:styleId="Title">
    <w:name w:val="Title"/>
    <w:basedOn w:val="Normal"/>
    <w:link w:val="TitleChar"/>
    <w:qFormat/>
    <w:rsid w:val="00FF3145"/>
    <w:pPr>
      <w:jc w:val="center"/>
    </w:pPr>
    <w:rPr>
      <w:rFonts w:eastAsia="Times New Roman"/>
      <w:b/>
      <w:lang w:val="ru-RU"/>
    </w:rPr>
  </w:style>
  <w:style w:type="character" w:customStyle="1" w:styleId="TitleChar">
    <w:name w:val="Title Char"/>
    <w:basedOn w:val="DefaultParagraphFont"/>
    <w:link w:val="Title"/>
    <w:rsid w:val="00FF3145"/>
    <w:rPr>
      <w:rFonts w:ascii="Times New Roman" w:eastAsia="Times New Roman" w:hAnsi="Times New Roman" w:cs="Times New Roman"/>
      <w:b/>
      <w:sz w:val="28"/>
      <w:szCs w:val="20"/>
      <w:lang w:eastAsia="ru-RU"/>
    </w:rPr>
  </w:style>
  <w:style w:type="paragraph" w:styleId="Subtitle">
    <w:name w:val="Subtitle"/>
    <w:basedOn w:val="Normal"/>
    <w:link w:val="SubtitleChar"/>
    <w:uiPriority w:val="11"/>
    <w:qFormat/>
    <w:rsid w:val="00FF3145"/>
    <w:pPr>
      <w:jc w:val="both"/>
    </w:pPr>
    <w:rPr>
      <w:rFonts w:eastAsia="Times New Roman"/>
      <w:b/>
      <w:bCs/>
      <w:sz w:val="24"/>
      <w:szCs w:val="24"/>
      <w:lang w:val="ru-RU"/>
    </w:rPr>
  </w:style>
  <w:style w:type="character" w:customStyle="1" w:styleId="SubtitleChar">
    <w:name w:val="Subtitle Char"/>
    <w:basedOn w:val="DefaultParagraphFont"/>
    <w:link w:val="Subtitle"/>
    <w:uiPriority w:val="11"/>
    <w:rsid w:val="00FF3145"/>
    <w:rPr>
      <w:rFonts w:ascii="Times New Roman" w:eastAsia="Times New Roman" w:hAnsi="Times New Roman" w:cs="Times New Roman"/>
      <w:b/>
      <w:bCs/>
      <w:sz w:val="24"/>
      <w:szCs w:val="24"/>
      <w:lang w:eastAsia="ru-RU"/>
    </w:rPr>
  </w:style>
  <w:style w:type="paragraph" w:styleId="Header">
    <w:name w:val="header"/>
    <w:basedOn w:val="Normal"/>
    <w:link w:val="HeaderChar"/>
    <w:unhideWhenUsed/>
    <w:rsid w:val="005E5FC6"/>
    <w:pPr>
      <w:tabs>
        <w:tab w:val="center" w:pos="4677"/>
        <w:tab w:val="right" w:pos="9355"/>
      </w:tabs>
    </w:pPr>
  </w:style>
  <w:style w:type="character" w:customStyle="1" w:styleId="HeaderChar">
    <w:name w:val="Header Char"/>
    <w:basedOn w:val="DefaultParagraphFont"/>
    <w:link w:val="Header"/>
    <w:rsid w:val="005E5FC6"/>
    <w:rPr>
      <w:rFonts w:ascii="Times New Roman" w:eastAsia="CG Times" w:hAnsi="Times New Roman" w:cs="Times New Roman"/>
      <w:sz w:val="28"/>
      <w:szCs w:val="20"/>
      <w:lang w:val="en-US" w:eastAsia="ru-RU"/>
    </w:rPr>
  </w:style>
  <w:style w:type="paragraph" w:styleId="Footer">
    <w:name w:val="footer"/>
    <w:basedOn w:val="Normal"/>
    <w:link w:val="FooterChar"/>
    <w:uiPriority w:val="99"/>
    <w:unhideWhenUsed/>
    <w:rsid w:val="005E5FC6"/>
    <w:pPr>
      <w:tabs>
        <w:tab w:val="center" w:pos="4677"/>
        <w:tab w:val="right" w:pos="9355"/>
      </w:tabs>
    </w:pPr>
  </w:style>
  <w:style w:type="character" w:customStyle="1" w:styleId="FooterChar">
    <w:name w:val="Footer Char"/>
    <w:basedOn w:val="DefaultParagraphFont"/>
    <w:link w:val="Footer"/>
    <w:uiPriority w:val="99"/>
    <w:rsid w:val="005E5FC6"/>
    <w:rPr>
      <w:rFonts w:ascii="Times New Roman" w:eastAsia="CG Times" w:hAnsi="Times New Roman" w:cs="Times New Roman"/>
      <w:sz w:val="28"/>
      <w:szCs w:val="20"/>
      <w:lang w:val="en-US" w:eastAsia="ru-RU"/>
    </w:rPr>
  </w:style>
  <w:style w:type="character" w:styleId="PageNumber">
    <w:name w:val="page number"/>
    <w:basedOn w:val="DefaultParagraphFont"/>
    <w:rsid w:val="00A80105"/>
  </w:style>
  <w:style w:type="paragraph" w:styleId="BodyTextIndent2">
    <w:name w:val="Body Text Indent 2"/>
    <w:basedOn w:val="Normal"/>
    <w:link w:val="BodyTextIndent2Char"/>
    <w:uiPriority w:val="99"/>
    <w:unhideWhenUsed/>
    <w:rsid w:val="005C0258"/>
    <w:pPr>
      <w:spacing w:after="120" w:line="480" w:lineRule="auto"/>
      <w:ind w:left="283"/>
    </w:pPr>
  </w:style>
  <w:style w:type="character" w:customStyle="1" w:styleId="BodyTextIndent2Char">
    <w:name w:val="Body Text Indent 2 Char"/>
    <w:basedOn w:val="DefaultParagraphFont"/>
    <w:link w:val="BodyTextIndent2"/>
    <w:uiPriority w:val="99"/>
    <w:rsid w:val="005C0258"/>
    <w:rPr>
      <w:rFonts w:ascii="Times New Roman" w:eastAsia="CG Times" w:hAnsi="Times New Roman" w:cs="Times New Roman"/>
      <w:sz w:val="28"/>
      <w:szCs w:val="20"/>
      <w:lang w:val="en-US" w:eastAsia="ru-RU"/>
    </w:rPr>
  </w:style>
  <w:style w:type="paragraph" w:customStyle="1" w:styleId="Normal1">
    <w:name w:val="Normal1"/>
    <w:rsid w:val="00517CAB"/>
    <w:pPr>
      <w:spacing w:after="0" w:line="240" w:lineRule="auto"/>
    </w:pPr>
    <w:rPr>
      <w:rFonts w:ascii="Times New Roman" w:eastAsia="Times New Roman" w:hAnsi="Times New Roman" w:cs="Times New Roman"/>
      <w:sz w:val="20"/>
      <w:szCs w:val="20"/>
      <w:lang w:eastAsia="ru-RU"/>
    </w:rPr>
  </w:style>
  <w:style w:type="paragraph" w:styleId="ListParagraph">
    <w:name w:val="List Paragraph"/>
    <w:basedOn w:val="Normal"/>
    <w:uiPriority w:val="34"/>
    <w:qFormat/>
    <w:rsid w:val="00517CAB"/>
    <w:pPr>
      <w:ind w:left="720"/>
      <w:contextualSpacing/>
    </w:pPr>
  </w:style>
  <w:style w:type="paragraph" w:customStyle="1" w:styleId="Iauiue">
    <w:name w:val="Iau?iue"/>
    <w:rsid w:val="00502AF1"/>
    <w:pPr>
      <w:widowControl w:val="0"/>
      <w:spacing w:after="0" w:line="240" w:lineRule="auto"/>
    </w:pPr>
    <w:rPr>
      <w:rFonts w:ascii="Times New Roman" w:eastAsia="Times New Roman" w:hAnsi="Times New Roman" w:cs="Times New Roman"/>
      <w:sz w:val="20"/>
      <w:szCs w:val="20"/>
      <w:lang w:eastAsia="ru-RU"/>
    </w:rPr>
  </w:style>
  <w:style w:type="paragraph" w:styleId="CommentText">
    <w:name w:val="annotation text"/>
    <w:basedOn w:val="Normal"/>
    <w:link w:val="CommentTextChar"/>
    <w:uiPriority w:val="99"/>
    <w:unhideWhenUsed/>
    <w:rsid w:val="0030128C"/>
    <w:pPr>
      <w:suppressAutoHyphens/>
    </w:pPr>
    <w:rPr>
      <w:rFonts w:eastAsia="Times New Roman"/>
      <w:kern w:val="2"/>
      <w:sz w:val="20"/>
      <w:lang w:eastAsia="en-US"/>
    </w:rPr>
  </w:style>
  <w:style w:type="character" w:customStyle="1" w:styleId="CommentTextChar">
    <w:name w:val="Comment Text Char"/>
    <w:basedOn w:val="DefaultParagraphFont"/>
    <w:link w:val="CommentText"/>
    <w:uiPriority w:val="99"/>
    <w:rsid w:val="0030128C"/>
    <w:rPr>
      <w:rFonts w:ascii="Times New Roman" w:eastAsia="Times New Roman" w:hAnsi="Times New Roman" w:cs="Times New Roman"/>
      <w:kern w:val="2"/>
      <w:sz w:val="20"/>
      <w:szCs w:val="20"/>
      <w:lang w:val="en-US"/>
    </w:rPr>
  </w:style>
  <w:style w:type="character" w:styleId="CommentReference">
    <w:name w:val="annotation reference"/>
    <w:uiPriority w:val="99"/>
    <w:unhideWhenUsed/>
    <w:rsid w:val="0030128C"/>
    <w:rPr>
      <w:sz w:val="16"/>
      <w:szCs w:val="16"/>
    </w:rPr>
  </w:style>
  <w:style w:type="paragraph" w:styleId="CommentSubject">
    <w:name w:val="annotation subject"/>
    <w:basedOn w:val="CommentText"/>
    <w:next w:val="CommentText"/>
    <w:link w:val="CommentSubjectChar"/>
    <w:uiPriority w:val="99"/>
    <w:semiHidden/>
    <w:unhideWhenUsed/>
    <w:rsid w:val="00B011B8"/>
    <w:pPr>
      <w:suppressAutoHyphens w:val="0"/>
    </w:pPr>
    <w:rPr>
      <w:rFonts w:eastAsia="CG Times"/>
      <w:b/>
      <w:bCs/>
      <w:kern w:val="0"/>
      <w:lang w:eastAsia="ru-RU"/>
    </w:rPr>
  </w:style>
  <w:style w:type="character" w:customStyle="1" w:styleId="CommentSubjectChar">
    <w:name w:val="Comment Subject Char"/>
    <w:basedOn w:val="CommentTextChar"/>
    <w:link w:val="CommentSubject"/>
    <w:uiPriority w:val="99"/>
    <w:semiHidden/>
    <w:rsid w:val="00B011B8"/>
    <w:rPr>
      <w:rFonts w:ascii="Times New Roman" w:eastAsia="CG Times" w:hAnsi="Times New Roman" w:cs="Times New Roman"/>
      <w:b/>
      <w:bCs/>
      <w:kern w:val="2"/>
      <w:sz w:val="20"/>
      <w:szCs w:val="20"/>
      <w:lang w:val="en-US" w:eastAsia="ru-RU"/>
    </w:rPr>
  </w:style>
  <w:style w:type="character" w:styleId="Hyperlink">
    <w:name w:val="Hyperlink"/>
    <w:uiPriority w:val="99"/>
    <w:rsid w:val="00E52559"/>
    <w:rPr>
      <w:color w:val="0000FF"/>
      <w:u w:val="single"/>
    </w:rPr>
  </w:style>
  <w:style w:type="character" w:styleId="PlaceholderText">
    <w:name w:val="Placeholder Text"/>
    <w:basedOn w:val="DefaultParagraphFont"/>
    <w:uiPriority w:val="99"/>
    <w:semiHidden/>
    <w:rsid w:val="000B72FA"/>
    <w:rPr>
      <w:color w:val="808080"/>
    </w:rPr>
  </w:style>
  <w:style w:type="paragraph" w:styleId="FootnoteText">
    <w:name w:val="footnote text"/>
    <w:basedOn w:val="Normal"/>
    <w:link w:val="FootnoteTextChar"/>
    <w:semiHidden/>
    <w:rsid w:val="00907974"/>
    <w:rPr>
      <w:rFonts w:eastAsia="Times New Roman"/>
      <w:sz w:val="20"/>
      <w:lang w:val="ru-RU" w:eastAsia="en-US"/>
    </w:rPr>
  </w:style>
  <w:style w:type="character" w:customStyle="1" w:styleId="FootnoteTextChar">
    <w:name w:val="Footnote Text Char"/>
    <w:basedOn w:val="DefaultParagraphFont"/>
    <w:link w:val="FootnoteText"/>
    <w:semiHidden/>
    <w:rsid w:val="00907974"/>
    <w:rPr>
      <w:rFonts w:ascii="Times New Roman" w:eastAsia="Times New Roman" w:hAnsi="Times New Roman" w:cs="Times New Roman"/>
      <w:sz w:val="20"/>
      <w:szCs w:val="20"/>
    </w:rPr>
  </w:style>
  <w:style w:type="table" w:customStyle="1" w:styleId="1">
    <w:name w:val="Сетка таблицы1"/>
    <w:basedOn w:val="TableNormal"/>
    <w:next w:val="TableGrid"/>
    <w:rsid w:val="00350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3033"/>
    <w:rPr>
      <w:color w:val="605E5C"/>
      <w:shd w:val="clear" w:color="auto" w:fill="E1DFDD"/>
    </w:rPr>
  </w:style>
  <w:style w:type="table" w:styleId="GridTable4-Accent2">
    <w:name w:val="Grid Table 4 Accent 2"/>
    <w:basedOn w:val="TableNormal"/>
    <w:uiPriority w:val="49"/>
    <w:rsid w:val="00E97FC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on">
    <w:name w:val="Revision"/>
    <w:hidden/>
    <w:uiPriority w:val="99"/>
    <w:semiHidden/>
    <w:rsid w:val="00203879"/>
    <w:pPr>
      <w:spacing w:after="0" w:line="240" w:lineRule="auto"/>
    </w:pPr>
    <w:rPr>
      <w:rFonts w:ascii="Times New Roman" w:eastAsia="CG Times" w:hAnsi="Times New Roman" w:cs="Times New Roman"/>
      <w:sz w:val="28"/>
      <w:szCs w:val="20"/>
      <w:lang w:val="en-US" w:eastAsia="ru-RU"/>
    </w:rPr>
  </w:style>
  <w:style w:type="table" w:styleId="TableGridLight">
    <w:name w:val="Grid Table Light"/>
    <w:basedOn w:val="TableNormal"/>
    <w:uiPriority w:val="40"/>
    <w:rsid w:val="002319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7768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7768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f01">
    <w:name w:val="cf01"/>
    <w:basedOn w:val="DefaultParagraphFont"/>
    <w:rsid w:val="005D655C"/>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4553">
      <w:bodyDiv w:val="1"/>
      <w:marLeft w:val="0"/>
      <w:marRight w:val="0"/>
      <w:marTop w:val="0"/>
      <w:marBottom w:val="0"/>
      <w:divBdr>
        <w:top w:val="none" w:sz="0" w:space="0" w:color="auto"/>
        <w:left w:val="none" w:sz="0" w:space="0" w:color="auto"/>
        <w:bottom w:val="none" w:sz="0" w:space="0" w:color="auto"/>
        <w:right w:val="none" w:sz="0" w:space="0" w:color="auto"/>
      </w:divBdr>
    </w:div>
    <w:div w:id="156503634">
      <w:bodyDiv w:val="1"/>
      <w:marLeft w:val="0"/>
      <w:marRight w:val="0"/>
      <w:marTop w:val="0"/>
      <w:marBottom w:val="0"/>
      <w:divBdr>
        <w:top w:val="none" w:sz="0" w:space="0" w:color="auto"/>
        <w:left w:val="none" w:sz="0" w:space="0" w:color="auto"/>
        <w:bottom w:val="none" w:sz="0" w:space="0" w:color="auto"/>
        <w:right w:val="none" w:sz="0" w:space="0" w:color="auto"/>
      </w:divBdr>
    </w:div>
    <w:div w:id="347410278">
      <w:bodyDiv w:val="1"/>
      <w:marLeft w:val="0"/>
      <w:marRight w:val="0"/>
      <w:marTop w:val="0"/>
      <w:marBottom w:val="0"/>
      <w:divBdr>
        <w:top w:val="none" w:sz="0" w:space="0" w:color="auto"/>
        <w:left w:val="none" w:sz="0" w:space="0" w:color="auto"/>
        <w:bottom w:val="none" w:sz="0" w:space="0" w:color="auto"/>
        <w:right w:val="none" w:sz="0" w:space="0" w:color="auto"/>
      </w:divBdr>
    </w:div>
    <w:div w:id="415907730">
      <w:bodyDiv w:val="1"/>
      <w:marLeft w:val="0"/>
      <w:marRight w:val="0"/>
      <w:marTop w:val="0"/>
      <w:marBottom w:val="0"/>
      <w:divBdr>
        <w:top w:val="none" w:sz="0" w:space="0" w:color="auto"/>
        <w:left w:val="none" w:sz="0" w:space="0" w:color="auto"/>
        <w:bottom w:val="none" w:sz="0" w:space="0" w:color="auto"/>
        <w:right w:val="none" w:sz="0" w:space="0" w:color="auto"/>
      </w:divBdr>
    </w:div>
    <w:div w:id="461192123">
      <w:bodyDiv w:val="1"/>
      <w:marLeft w:val="0"/>
      <w:marRight w:val="0"/>
      <w:marTop w:val="0"/>
      <w:marBottom w:val="0"/>
      <w:divBdr>
        <w:top w:val="none" w:sz="0" w:space="0" w:color="auto"/>
        <w:left w:val="none" w:sz="0" w:space="0" w:color="auto"/>
        <w:bottom w:val="none" w:sz="0" w:space="0" w:color="auto"/>
        <w:right w:val="none" w:sz="0" w:space="0" w:color="auto"/>
      </w:divBdr>
    </w:div>
    <w:div w:id="633413795">
      <w:bodyDiv w:val="1"/>
      <w:marLeft w:val="0"/>
      <w:marRight w:val="0"/>
      <w:marTop w:val="0"/>
      <w:marBottom w:val="0"/>
      <w:divBdr>
        <w:top w:val="none" w:sz="0" w:space="0" w:color="auto"/>
        <w:left w:val="none" w:sz="0" w:space="0" w:color="auto"/>
        <w:bottom w:val="none" w:sz="0" w:space="0" w:color="auto"/>
        <w:right w:val="none" w:sz="0" w:space="0" w:color="auto"/>
      </w:divBdr>
    </w:div>
    <w:div w:id="643855105">
      <w:bodyDiv w:val="1"/>
      <w:marLeft w:val="0"/>
      <w:marRight w:val="0"/>
      <w:marTop w:val="0"/>
      <w:marBottom w:val="0"/>
      <w:divBdr>
        <w:top w:val="none" w:sz="0" w:space="0" w:color="auto"/>
        <w:left w:val="none" w:sz="0" w:space="0" w:color="auto"/>
        <w:bottom w:val="none" w:sz="0" w:space="0" w:color="auto"/>
        <w:right w:val="none" w:sz="0" w:space="0" w:color="auto"/>
      </w:divBdr>
    </w:div>
    <w:div w:id="735278539">
      <w:bodyDiv w:val="1"/>
      <w:marLeft w:val="0"/>
      <w:marRight w:val="0"/>
      <w:marTop w:val="0"/>
      <w:marBottom w:val="0"/>
      <w:divBdr>
        <w:top w:val="none" w:sz="0" w:space="0" w:color="auto"/>
        <w:left w:val="none" w:sz="0" w:space="0" w:color="auto"/>
        <w:bottom w:val="none" w:sz="0" w:space="0" w:color="auto"/>
        <w:right w:val="none" w:sz="0" w:space="0" w:color="auto"/>
      </w:divBdr>
    </w:div>
    <w:div w:id="865677538">
      <w:bodyDiv w:val="1"/>
      <w:marLeft w:val="0"/>
      <w:marRight w:val="0"/>
      <w:marTop w:val="0"/>
      <w:marBottom w:val="0"/>
      <w:divBdr>
        <w:top w:val="none" w:sz="0" w:space="0" w:color="auto"/>
        <w:left w:val="none" w:sz="0" w:space="0" w:color="auto"/>
        <w:bottom w:val="none" w:sz="0" w:space="0" w:color="auto"/>
        <w:right w:val="none" w:sz="0" w:space="0" w:color="auto"/>
      </w:divBdr>
    </w:div>
    <w:div w:id="872234041">
      <w:bodyDiv w:val="1"/>
      <w:marLeft w:val="0"/>
      <w:marRight w:val="0"/>
      <w:marTop w:val="0"/>
      <w:marBottom w:val="0"/>
      <w:divBdr>
        <w:top w:val="none" w:sz="0" w:space="0" w:color="auto"/>
        <w:left w:val="none" w:sz="0" w:space="0" w:color="auto"/>
        <w:bottom w:val="none" w:sz="0" w:space="0" w:color="auto"/>
        <w:right w:val="none" w:sz="0" w:space="0" w:color="auto"/>
      </w:divBdr>
    </w:div>
    <w:div w:id="959216198">
      <w:bodyDiv w:val="1"/>
      <w:marLeft w:val="0"/>
      <w:marRight w:val="0"/>
      <w:marTop w:val="0"/>
      <w:marBottom w:val="0"/>
      <w:divBdr>
        <w:top w:val="none" w:sz="0" w:space="0" w:color="auto"/>
        <w:left w:val="none" w:sz="0" w:space="0" w:color="auto"/>
        <w:bottom w:val="none" w:sz="0" w:space="0" w:color="auto"/>
        <w:right w:val="none" w:sz="0" w:space="0" w:color="auto"/>
      </w:divBdr>
    </w:div>
    <w:div w:id="973871978">
      <w:bodyDiv w:val="1"/>
      <w:marLeft w:val="0"/>
      <w:marRight w:val="0"/>
      <w:marTop w:val="0"/>
      <w:marBottom w:val="0"/>
      <w:divBdr>
        <w:top w:val="none" w:sz="0" w:space="0" w:color="auto"/>
        <w:left w:val="none" w:sz="0" w:space="0" w:color="auto"/>
        <w:bottom w:val="none" w:sz="0" w:space="0" w:color="auto"/>
        <w:right w:val="none" w:sz="0" w:space="0" w:color="auto"/>
      </w:divBdr>
    </w:div>
    <w:div w:id="987366936">
      <w:bodyDiv w:val="1"/>
      <w:marLeft w:val="0"/>
      <w:marRight w:val="0"/>
      <w:marTop w:val="0"/>
      <w:marBottom w:val="0"/>
      <w:divBdr>
        <w:top w:val="none" w:sz="0" w:space="0" w:color="auto"/>
        <w:left w:val="none" w:sz="0" w:space="0" w:color="auto"/>
        <w:bottom w:val="none" w:sz="0" w:space="0" w:color="auto"/>
        <w:right w:val="none" w:sz="0" w:space="0" w:color="auto"/>
      </w:divBdr>
    </w:div>
    <w:div w:id="1038166294">
      <w:bodyDiv w:val="1"/>
      <w:marLeft w:val="0"/>
      <w:marRight w:val="0"/>
      <w:marTop w:val="0"/>
      <w:marBottom w:val="0"/>
      <w:divBdr>
        <w:top w:val="none" w:sz="0" w:space="0" w:color="auto"/>
        <w:left w:val="none" w:sz="0" w:space="0" w:color="auto"/>
        <w:bottom w:val="none" w:sz="0" w:space="0" w:color="auto"/>
        <w:right w:val="none" w:sz="0" w:space="0" w:color="auto"/>
      </w:divBdr>
    </w:div>
    <w:div w:id="1291010218">
      <w:bodyDiv w:val="1"/>
      <w:marLeft w:val="0"/>
      <w:marRight w:val="0"/>
      <w:marTop w:val="0"/>
      <w:marBottom w:val="0"/>
      <w:divBdr>
        <w:top w:val="none" w:sz="0" w:space="0" w:color="auto"/>
        <w:left w:val="none" w:sz="0" w:space="0" w:color="auto"/>
        <w:bottom w:val="none" w:sz="0" w:space="0" w:color="auto"/>
        <w:right w:val="none" w:sz="0" w:space="0" w:color="auto"/>
      </w:divBdr>
    </w:div>
    <w:div w:id="1374967047">
      <w:bodyDiv w:val="1"/>
      <w:marLeft w:val="0"/>
      <w:marRight w:val="0"/>
      <w:marTop w:val="0"/>
      <w:marBottom w:val="0"/>
      <w:divBdr>
        <w:top w:val="none" w:sz="0" w:space="0" w:color="auto"/>
        <w:left w:val="none" w:sz="0" w:space="0" w:color="auto"/>
        <w:bottom w:val="none" w:sz="0" w:space="0" w:color="auto"/>
        <w:right w:val="none" w:sz="0" w:space="0" w:color="auto"/>
      </w:divBdr>
    </w:div>
    <w:div w:id="1385910857">
      <w:bodyDiv w:val="1"/>
      <w:marLeft w:val="0"/>
      <w:marRight w:val="0"/>
      <w:marTop w:val="0"/>
      <w:marBottom w:val="0"/>
      <w:divBdr>
        <w:top w:val="none" w:sz="0" w:space="0" w:color="auto"/>
        <w:left w:val="none" w:sz="0" w:space="0" w:color="auto"/>
        <w:bottom w:val="none" w:sz="0" w:space="0" w:color="auto"/>
        <w:right w:val="none" w:sz="0" w:space="0" w:color="auto"/>
      </w:divBdr>
    </w:div>
    <w:div w:id="1642419264">
      <w:bodyDiv w:val="1"/>
      <w:marLeft w:val="0"/>
      <w:marRight w:val="0"/>
      <w:marTop w:val="0"/>
      <w:marBottom w:val="0"/>
      <w:divBdr>
        <w:top w:val="none" w:sz="0" w:space="0" w:color="auto"/>
        <w:left w:val="none" w:sz="0" w:space="0" w:color="auto"/>
        <w:bottom w:val="none" w:sz="0" w:space="0" w:color="auto"/>
        <w:right w:val="none" w:sz="0" w:space="0" w:color="auto"/>
      </w:divBdr>
    </w:div>
    <w:div w:id="1673024374">
      <w:bodyDiv w:val="1"/>
      <w:marLeft w:val="0"/>
      <w:marRight w:val="0"/>
      <w:marTop w:val="0"/>
      <w:marBottom w:val="0"/>
      <w:divBdr>
        <w:top w:val="none" w:sz="0" w:space="0" w:color="auto"/>
        <w:left w:val="none" w:sz="0" w:space="0" w:color="auto"/>
        <w:bottom w:val="none" w:sz="0" w:space="0" w:color="auto"/>
        <w:right w:val="none" w:sz="0" w:space="0" w:color="auto"/>
      </w:divBdr>
    </w:div>
    <w:div w:id="1674645730">
      <w:bodyDiv w:val="1"/>
      <w:marLeft w:val="0"/>
      <w:marRight w:val="0"/>
      <w:marTop w:val="0"/>
      <w:marBottom w:val="0"/>
      <w:divBdr>
        <w:top w:val="none" w:sz="0" w:space="0" w:color="auto"/>
        <w:left w:val="none" w:sz="0" w:space="0" w:color="auto"/>
        <w:bottom w:val="none" w:sz="0" w:space="0" w:color="auto"/>
        <w:right w:val="none" w:sz="0" w:space="0" w:color="auto"/>
      </w:divBdr>
    </w:div>
    <w:div w:id="1729066275">
      <w:bodyDiv w:val="1"/>
      <w:marLeft w:val="0"/>
      <w:marRight w:val="0"/>
      <w:marTop w:val="0"/>
      <w:marBottom w:val="0"/>
      <w:divBdr>
        <w:top w:val="none" w:sz="0" w:space="0" w:color="auto"/>
        <w:left w:val="none" w:sz="0" w:space="0" w:color="auto"/>
        <w:bottom w:val="none" w:sz="0" w:space="0" w:color="auto"/>
        <w:right w:val="none" w:sz="0" w:space="0" w:color="auto"/>
      </w:divBdr>
    </w:div>
    <w:div w:id="1913540814">
      <w:bodyDiv w:val="1"/>
      <w:marLeft w:val="0"/>
      <w:marRight w:val="0"/>
      <w:marTop w:val="0"/>
      <w:marBottom w:val="0"/>
      <w:divBdr>
        <w:top w:val="none" w:sz="0" w:space="0" w:color="auto"/>
        <w:left w:val="none" w:sz="0" w:space="0" w:color="auto"/>
        <w:bottom w:val="none" w:sz="0" w:space="0" w:color="auto"/>
        <w:right w:val="none" w:sz="0" w:space="0" w:color="auto"/>
      </w:divBdr>
    </w:div>
    <w:div w:id="1970818765">
      <w:bodyDiv w:val="1"/>
      <w:marLeft w:val="0"/>
      <w:marRight w:val="0"/>
      <w:marTop w:val="0"/>
      <w:marBottom w:val="0"/>
      <w:divBdr>
        <w:top w:val="none" w:sz="0" w:space="0" w:color="auto"/>
        <w:left w:val="none" w:sz="0" w:space="0" w:color="auto"/>
        <w:bottom w:val="none" w:sz="0" w:space="0" w:color="auto"/>
        <w:right w:val="none" w:sz="0" w:space="0" w:color="auto"/>
      </w:divBdr>
    </w:div>
    <w:div w:id="1985432336">
      <w:bodyDiv w:val="1"/>
      <w:marLeft w:val="0"/>
      <w:marRight w:val="0"/>
      <w:marTop w:val="0"/>
      <w:marBottom w:val="0"/>
      <w:divBdr>
        <w:top w:val="none" w:sz="0" w:space="0" w:color="auto"/>
        <w:left w:val="none" w:sz="0" w:space="0" w:color="auto"/>
        <w:bottom w:val="none" w:sz="0" w:space="0" w:color="auto"/>
        <w:right w:val="none" w:sz="0" w:space="0" w:color="auto"/>
      </w:divBdr>
    </w:div>
    <w:div w:id="20551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mailto:ru.dekalb@baye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ur03.safelinks.protection.outlook.com/?url=http%3A%2F%2Fagromon.ru%2F&amp;data=04%7C01%7C%7C15e153ddc1064eca972f08d9ae5602da%7Cfcb2b37b5da0466b9b830014b67a7c78%7C0%7C0%7C637732506695413630%7CUnknown%7CTWFpbGZsb3d8eyJWIjoiMC4wLjAwMDAiLCJQIjoiV2luMzIiLCJBTiI6Ik1haWwiLCJXVCI6Mn0%3D%7C3000&amp;sdata=HLxF6HssrmaIZga1keDeFL6vGXkzjpeswRi7p9qqIDA%3D&amp;reserved=0" TargetMode="External"/><Relationship Id="rId2" Type="http://schemas.openxmlformats.org/officeDocument/2006/relationships/customXml" Target="../customXml/item2.xml"/><Relationship Id="rId16" Type="http://schemas.openxmlformats.org/officeDocument/2006/relationships/hyperlink" Target="https://www.bayer.com/en/supplier-code-of-conduc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u.dekalb@bayer.co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u.dekalb@bayer.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ocument xmlns="https://flexbby.com/ns/docflow/OrganizationContract">
  <extended>
    <cost_without_tax>
      <in_words_en>Сумма без налога (прописью, англ.)</in_words_en>
      <in_currency>Сумма без налога (прописью с указанием валюты)</in_currency>
      <in_words>Сумма без налога (прописью)</in_words>
      <in_words_int>Сумма без налога (прописью без копеек)</in_words_int>
      <pretty>Сумма без налога</pretty>
      <in_words_int_en>Сумма без налога (прописью без копеек, англ.)</in_words_int_en>
    </cost_without_tax>
    <subcontract>
      <document>
        <docNum>Номер приложения</docNum>
        <docDate>
          <short>Дата приложения дд.мм.гг</short>
          <human>Дата приложения дд месяц гггг</human>
          <short_date_fullyear>Дата приложения дд.мм.гггг</short_date_fullyear>
        </docDate>
      </document>
    </subcontract>
    <tax>
      <in_words_en>Сумма налога (прописью, англ.)</in_words_en>
      <in_currency>Сумма налога (прописью с указанием валюты)</in_currency>
      <in_words>Сумма налога (прописью)</in_words>
      <in_words_int>Сумма налога (прописью без копеек)</in_words_int>
      <pretty>Сумма налога</pretty>
      <in_words_int_en>Сумма налога (прописью без копеек, англ.)</in_words_int_en>
    </tax>
    <contract>
      <extended/>
      <document>
        <docNum>Номер основного договора</docNum>
        <commenced>
          <short>Дата начала действия основного договора дд.мм.гг</short>
          <human>Дата начала действия основного договора дд месяц гггг</human>
          <short_date_fullyear>Дата начала действия основного договора дд.мм.гггг</short_date_fullyear>
        </commenced>
        <expired>
          <short>Дата окончания действия основного договора дд.мм.гг</short>
          <human>Дата окончания действия основного договора дд месяц гггг</human>
          <short_date_fullyear>Дата окончания действия основного договора дд.мм.гггг</short_date_fullyear>
        </expired>
        <docDate>
          <short>Дата основного договора дд.мм.гг</short>
          <human>Дата основного договора дд месяц гггг</human>
          <short_date_fullyear>Дата основного договора дд.мм.гггг</short_date_fullyear>
        </docDate>
      </document>
    </contract>
    <cost>
      <in_words_en>Сумма (прописью, англ.)</in_words_en>
      <in_currency>Сумма (прописью с указанием валюты)</in_currency>
      <in_words>Сумма (прописью)</in_words>
      <in_words_int>Сумма (прописью без копеек)</in_words_int>
      <pretty>Сумма</pretty>
      <in_words_int_en>Сумма (прописью без копеек, англ.)</in_words_int_en>
    </cost>
    <organization>
      <foreignName>Наименование контрагента (англ.)</foreignName>
      <signer>
        <foreignName>Подписант контрагента (англ.)</foreignName>
        <positionForeign>Должность подписанта контрагента (англ.)</positionForeign>
        <signerText>В лице (подписант контрагента)</signerText>
        <signerTextForeign>В лице (подписант контрагента, англ.)</signerTextForeign>
        <name>Подписант контрагента</name>
        <lastName>В лице (подписант контрагента, фамилия)</lastName>
        <position>Должность подписанта контрагента</position>
      </signer>
      <accounts>
        <mainAccount>
          <nameForeign>Наименование банка (англ.)</nameForeign>
          <bik>БИК</bik>
          <accountNumber>Номер счета контрагента</accountNumber>
          <personalAccount>Л/c контрагента</personalAccount>
          <loroAccount>Корр. счет банка</loroAccount>
          <name>Наименование банка</name>
        </mainAccount>
      </accounts>
    </organization>
  </extended>
  <creator>
    <foreignName>Инициатор (англ.)</foreignName>
    <f_position>Должность инициатора (англ.)</f_position>
    <email>email инициатора</email>
    <name>Инициатор</name>
    <position>Должность инициатора</position>
  </creator>
  <signer>
    <foreignName>Подписант Байер (англ.)</foreignName>
    <inFaceOf>В лице (подписант Байер)</inFaceOf>
    <f_position>Должность подписанта (англ.)</f_position>
    <name>Подписант</name>
    <inFaceOfEng>В лице (подписант Байер, англ.)</inFaceOfEng>
    <position>Должность (подписант Байер)</position>
  </signer>
  <organization>
    <foreignName>Наименование контрагента (англ.)</foreignName>
    <passportIssuer>Паспорт (кем выдан)</passportIssuer>
    <fullLegalName>Полное юр. название контрагента</fullLegalName>
    <oktmo>ОКТМО</oktmo>
    <ogrn>ОГРН</ogrn>
    <inn>ИНН контрагента</inn>
    <postalAddressForeign>Почтовый адрес (англ.)</postalAddressForeign>
    <passportDate>
      <short>Дата выдачи паспорта дд.мм.гг</short>
      <human>Дата выдачи паспорта дд месяц гггг</human>
      <short_date_fullyear>Дата выдачи паспорта дд.мм.гггг</short_date_fullyear>
    </passportDate>
    <passportNumber>Паспорт (номер)</passportNumber>
    <postalAddress>Почтовый адрес контрагента</postalAddress>
    <email>email контрагента</email>
    <passportSeries>Паспорт (серия)</passportSeries>
    <passportIssuerForeign>Паспорт (кем выдан, англ.)</passportIssuerForeign>
    <legalAddressForeign>Юр. адрес контрагента (англ.)</legalAddressForeign>
    <phone>Телефон контрагента</phone>
    <legalAddress>Юр. адрес контрагента</legalAddress>
    <kpp>КПП контрагента</kpp>
    <snils>СНИЛС</snils>
    <birthDay>
      <short>Дата рождения дд.мм.гг</short>
      <human>Дата рождения дд месяц гггг</human>
      <short_date_fullyear>Дата рождения дд.мм.гггг</short_date_fullyear>
    </birthDay>
    <legalName>Наименование контрагента</legalName>
  </organization>
  <document>
    <docNum>Номер документа</docNum>
    <commenced>
      <short>Дата начала действия документа дд.мм.гг</short>
      <human>Дата начала действия документа дд месяц гггг</human>
      <short_date_fullyear>Дата начала действия документа дд.мм.гггг</short_date_fullyear>
    </commenced>
    <expired>
      <short>Дата окончания документа дд.мм.гг</short>
      <human>Срок окончания действия документа дд месяц гггггг</human>
      <short_date_fullyear>Дата окончания документа дд.мм.гггг</short_date_fullyear>
    </expired>
    <docDate>
      <short>Дата документа дд.мм.гг</short>
      <human>Дата документа дд месяц гггггг</human>
      <short_date_fullyear>Дата документа дд.мм.гггг</short_date_fullyear>
    </docDate>
  </document>
</document>
</file>

<file path=customXml/item2.xml><?xml version="1.0" encoding="utf-8"?>
<ct:contentTypeSchema xmlns:ct="http://schemas.microsoft.com/office/2006/metadata/contentType" xmlns:ma="http://schemas.microsoft.com/office/2006/metadata/properties/metaAttributes" ct:_="" ma:_="" ma:contentTypeName="Document" ma:contentTypeID="0x0101009FB48EEDAF295B4796D75B0EB7CB63FE" ma:contentTypeVersion="15" ma:contentTypeDescription="Create a new document." ma:contentTypeScope="" ma:versionID="ea04de332ebb68b50683890d32ceee36">
  <xsd:schema xmlns:xsd="http://www.w3.org/2001/XMLSchema" xmlns:xs="http://www.w3.org/2001/XMLSchema" xmlns:p="http://schemas.microsoft.com/office/2006/metadata/properties" xmlns:ns1="http://schemas.microsoft.com/sharepoint/v3" xmlns:ns2="1a4d292e-883c-434b-96e3-060cfff16c86" xmlns:ns3="0a3553c2-715a-4b01-8fac-92323e1bb602" xmlns:ns4="4ee736ee-9efd-44f8-ae64-0473d1272580" targetNamespace="http://schemas.microsoft.com/office/2006/metadata/properties" ma:root="true" ma:fieldsID="c90cc97b923af0552784c5cfa30dfa0b" ns1:_="" ns2:_="" ns3:_="" ns4:_="">
    <xsd:import namespace="http://schemas.microsoft.com/sharepoint/v3"/>
    <xsd:import namespace="1a4d292e-883c-434b-96e3-060cfff16c86"/>
    <xsd:import namespace="0a3553c2-715a-4b01-8fac-92323e1bb602"/>
    <xsd:import namespace="4ee736ee-9efd-44f8-ae64-0473d1272580"/>
    <xsd:element name="properties">
      <xsd:complexType>
        <xsd:sequence>
          <xsd:element name="documentManagement">
            <xsd:complexType>
              <xsd:all>
                <xsd:element ref="ns2:TaxCatchAll" minOccurs="0"/>
                <xsd:element ref="ns2:TaxCatchAllLabel" minOccurs="0"/>
                <xsd:element ref="ns1:_dlc_Exempt" minOccurs="0"/>
                <xsd:element ref="ns1:_dlc_ExpireDateSaved" minOccurs="0"/>
                <xsd:element ref="ns1:_dlc_ExpireDate" minOccurs="0"/>
                <xsd:element ref="ns3:MediaServiceFastMetadata" minOccurs="0"/>
                <xsd:element ref="ns3:MediaServiceMetadata"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false">
      <xsd:simpleType>
        <xsd:restriction base="dms:Unknown"/>
      </xsd:simpleType>
    </xsd:element>
    <xsd:element name="_dlc_ExpireDateSaved" ma:index="11" nillable="true" ma:displayName="Original Expiration Date" ma:hidden="true" ma:internalName="_dlc_ExpireDateSaved" ma:readOnly="false">
      <xsd:simpleType>
        <xsd:restriction base="dms:DateTime"/>
      </xsd:simpleType>
    </xsd:element>
    <xsd:element name="_dlc_ExpireDate" ma:index="12" nillable="true" ma:displayName="Expiration Date" ma:hidden="true" ma:internalName="_dlc_Expir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4d292e-883c-434b-96e3-060cfff16c8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82b4270-1510-4eb7-9ec9-9122217098c9}" ma:internalName="TaxCatchAll" ma:showField="CatchAllData" ma:web="4ee736ee-9efd-44f8-ae64-0473d127258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82b4270-1510-4eb7-9ec9-9122217098c9}" ma:internalName="TaxCatchAllLabel" ma:readOnly="true" ma:showField="CatchAllDataLabel" ma:web="4ee736ee-9efd-44f8-ae64-0473d12725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3553c2-715a-4b01-8fac-92323e1bb602" elementFormDefault="qualified">
    <xsd:import namespace="http://schemas.microsoft.com/office/2006/documentManagement/types"/>
    <xsd:import namespace="http://schemas.microsoft.com/office/infopath/2007/PartnerControls"/>
    <xsd:element name="MediaServiceFastMetadata" ma:index="13" nillable="true" ma:displayName="MediaServiceFastMetadata" ma:hidden="true" ma:internalName="MediaServiceFastMetadata" ma:readOnly="true">
      <xsd:simpleType>
        <xsd:restriction base="dms:Note"/>
      </xsd:simpleType>
    </xsd:element>
    <xsd:element name="MediaServiceMetadata" ma:index="14" nillable="true" ma:displayName="MediaServiceMetadata" ma:hidden="true" ma:internalName="MediaService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c43322-b630-4bac-8b27-31def233d1d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e736ee-9efd-44f8-ae64-0473d12725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a3553c2-715a-4b01-8fac-92323e1bb602">
      <Terms xmlns="http://schemas.microsoft.com/office/infopath/2007/PartnerControls"/>
    </lcf76f155ced4ddcb4097134ff3c332f>
    <TaxCatchAll xmlns="1a4d292e-883c-434b-96e3-060cfff16c86" xsi:nil="true"/>
    <_dlc_ExpireDateSaved xmlns="http://schemas.microsoft.com/sharepoint/v3" xsi:nil="true"/>
    <_dlc_ExpireDate xmlns="http://schemas.microsoft.com/sharepoint/v3" xsi:nil="true"/>
    <_dlc_Exempt xmlns="http://schemas.microsoft.com/sharepoint/v3" xsi:nil="true"/>
  </documentManagement>
</p:properties>
</file>

<file path=customXml/item6.xml><?xml version="1.0" encoding="utf-8"?>
<?mso-contentType ?>
<SharedContentType xmlns="Microsoft.SharePoint.Taxonomy.ContentTypeSync" SourceId="7bc43322-b630-4bac-8b27-31def233d1d0" ContentTypeId="0x0101" PreviousValue="false"/>
</file>

<file path=customXml/itemProps1.xml><?xml version="1.0" encoding="utf-8"?>
<ds:datastoreItem xmlns:ds="http://schemas.openxmlformats.org/officeDocument/2006/customXml" ds:itemID="{728C1854-C6AA-43F3-8420-254D767D90E5}">
  <ds:schemaRefs>
    <ds:schemaRef ds:uri="https://flexbby.com/ns/docflow/OrganizationContract"/>
  </ds:schemaRefs>
</ds:datastoreItem>
</file>

<file path=customXml/itemProps2.xml><?xml version="1.0" encoding="utf-8"?>
<ds:datastoreItem xmlns:ds="http://schemas.openxmlformats.org/officeDocument/2006/customXml" ds:itemID="{3E3C506C-49B3-4B1F-BE56-A7B815562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4d292e-883c-434b-96e3-060cfff16c86"/>
    <ds:schemaRef ds:uri="0a3553c2-715a-4b01-8fac-92323e1bb602"/>
    <ds:schemaRef ds:uri="4ee736ee-9efd-44f8-ae64-0473d1272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9326B-6946-4B1E-A5F4-D067F62AA724}">
  <ds:schemaRefs>
    <ds:schemaRef ds:uri="http://schemas.microsoft.com/sharepoint/v3/contenttype/forms"/>
  </ds:schemaRefs>
</ds:datastoreItem>
</file>

<file path=customXml/itemProps4.xml><?xml version="1.0" encoding="utf-8"?>
<ds:datastoreItem xmlns:ds="http://schemas.openxmlformats.org/officeDocument/2006/customXml" ds:itemID="{F95191B9-62AD-457F-B1A3-7D69CAD86C24}">
  <ds:schemaRefs>
    <ds:schemaRef ds:uri="http://schemas.openxmlformats.org/officeDocument/2006/bibliography"/>
  </ds:schemaRefs>
</ds:datastoreItem>
</file>

<file path=customXml/itemProps5.xml><?xml version="1.0" encoding="utf-8"?>
<ds:datastoreItem xmlns:ds="http://schemas.openxmlformats.org/officeDocument/2006/customXml" ds:itemID="{FE7C6FB8-5BF1-4094-B9CE-CDAF5D0A13E7}">
  <ds:schemaRefs>
    <ds:schemaRef ds:uri="http://schemas.microsoft.com/office/2006/metadata/properties"/>
    <ds:schemaRef ds:uri="http://schemas.microsoft.com/office/infopath/2007/PartnerControls"/>
    <ds:schemaRef ds:uri="0a3553c2-715a-4b01-8fac-92323e1bb602"/>
    <ds:schemaRef ds:uri="1a4d292e-883c-434b-96e3-060cfff16c86"/>
    <ds:schemaRef ds:uri="http://schemas.microsoft.com/sharepoint/v3"/>
  </ds:schemaRefs>
</ds:datastoreItem>
</file>

<file path=customXml/itemProps6.xml><?xml version="1.0" encoding="utf-8"?>
<ds:datastoreItem xmlns:ds="http://schemas.openxmlformats.org/officeDocument/2006/customXml" ds:itemID="{39541994-358D-4CF9-A697-BBFEACC794F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2833</Words>
  <Characters>16154</Characters>
  <Application>Microsoft Office Word</Application>
  <DocSecurity>0</DocSecurity>
  <Lines>134</Lines>
  <Paragraphs>37</Paragraphs>
  <ScaleCrop>false</ScaleCrop>
  <Company>A/O BAYER</Company>
  <LinksUpToDate>false</LinksUpToDate>
  <CharactersWithSpaces>18950</CharactersWithSpaces>
  <SharedDoc>false</SharedDoc>
  <HLinks>
    <vt:vector size="30" baseType="variant">
      <vt:variant>
        <vt:i4>4128857</vt:i4>
      </vt:variant>
      <vt:variant>
        <vt:i4>12</vt:i4>
      </vt:variant>
      <vt:variant>
        <vt:i4>0</vt:i4>
      </vt:variant>
      <vt:variant>
        <vt:i4>5</vt:i4>
      </vt:variant>
      <vt:variant>
        <vt:lpwstr>mailto:ru.dekalb@bayer.com</vt:lpwstr>
      </vt:variant>
      <vt:variant>
        <vt:lpwstr/>
      </vt:variant>
      <vt:variant>
        <vt:i4>3145780</vt:i4>
      </vt:variant>
      <vt:variant>
        <vt:i4>9</vt:i4>
      </vt:variant>
      <vt:variant>
        <vt:i4>0</vt:i4>
      </vt:variant>
      <vt:variant>
        <vt:i4>5</vt:i4>
      </vt:variant>
      <vt:variant>
        <vt:lpwstr>https://eur03.safelinks.protection.outlook.com/?url=http%3A%2F%2Fagromon.ru%2F&amp;data=04%7C01%7C%7C15e153ddc1064eca972f08d9ae5602da%7Cfcb2b37b5da0466b9b830014b67a7c78%7C0%7C0%7C637732506695413630%7CUnknown%7CTWFpbGZsb3d8eyJWIjoiMC4wLjAwMDAiLCJQIjoiV2luMzIiLCJBTiI6Ik1haWwiLCJXVCI6Mn0%3D%7C3000&amp;sdata=HLxF6HssrmaIZga1keDeFL6vGXkzjpeswRi7p9qqIDA%3D&amp;reserved=0</vt:lpwstr>
      </vt:variant>
      <vt:variant>
        <vt:lpwstr/>
      </vt:variant>
      <vt:variant>
        <vt:i4>7208994</vt:i4>
      </vt:variant>
      <vt:variant>
        <vt:i4>6</vt:i4>
      </vt:variant>
      <vt:variant>
        <vt:i4>0</vt:i4>
      </vt:variant>
      <vt:variant>
        <vt:i4>5</vt:i4>
      </vt:variant>
      <vt:variant>
        <vt:lpwstr>https://www.bayer.com/en/supplier-code-of-conduct.aspx</vt:lpwstr>
      </vt:variant>
      <vt:variant>
        <vt:lpwstr/>
      </vt:variant>
      <vt:variant>
        <vt:i4>4128857</vt:i4>
      </vt:variant>
      <vt:variant>
        <vt:i4>3</vt:i4>
      </vt:variant>
      <vt:variant>
        <vt:i4>0</vt:i4>
      </vt:variant>
      <vt:variant>
        <vt:i4>5</vt:i4>
      </vt:variant>
      <vt:variant>
        <vt:lpwstr>mailto:ru.dekalb@bayer.com</vt:lpwstr>
      </vt:variant>
      <vt:variant>
        <vt:lpwstr/>
      </vt:variant>
      <vt:variant>
        <vt:i4>4128857</vt:i4>
      </vt:variant>
      <vt:variant>
        <vt:i4>0</vt:i4>
      </vt:variant>
      <vt:variant>
        <vt:i4>0</vt:i4>
      </vt:variant>
      <vt:variant>
        <vt:i4>5</vt:i4>
      </vt:variant>
      <vt:variant>
        <vt:lpwstr>mailto:ru.dekalb@bayer.com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Ksenia Basavina</dc:creator>
  <cp:keywords/>
  <cp:lastModifiedBy>Polina Guseva</cp:lastModifiedBy>
  <cp:revision>2</cp:revision>
  <cp:lastPrinted>2012-10-31T21:00:00Z</cp:lastPrinted>
  <dcterms:created xsi:type="dcterms:W3CDTF">2024-02-20T09:44:00Z</dcterms:created>
  <dcterms:modified xsi:type="dcterms:W3CDTF">2024-02-20T09:44:00Z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0x0101009FB48EEDAF295B4796D75B0EB7CB63FE</vt:lpwstr>
  </property>
  <property fmtid="{D5CDD505-2E9C-101B-9397-08002B2CF9AE}" pid="3" name="MSIP_Label_7f850223-87a8-40c3-9eb2-432606efca2a_Enabled">
    <vt:lpwstr>true</vt:lpwstr>
  </property>
  <property fmtid="{D5CDD505-2E9C-101B-9397-08002B2CF9AE}" pid="4" name="MSIP_Label_7f850223-87a8-40c3-9eb2-432606efca2a_SetDate">
    <vt:lpwstr>2021-12-08T12:47:55Z</vt:lpwstr>
  </property>
  <property fmtid="{D5CDD505-2E9C-101B-9397-08002B2CF9AE}" pid="5" name="MSIP_Label_7f850223-87a8-40c3-9eb2-432606efca2a_Method">
    <vt:lpwstr>Privileged</vt:lpwstr>
  </property>
  <property fmtid="{D5CDD505-2E9C-101B-9397-08002B2CF9AE}" pid="6" name="MSIP_Label_7f850223-87a8-40c3-9eb2-432606efca2a_Name">
    <vt:lpwstr>7f850223-87a8-40c3-9eb2-432606efca2a</vt:lpwstr>
  </property>
  <property fmtid="{D5CDD505-2E9C-101B-9397-08002B2CF9AE}" pid="7" name="MSIP_Label_7f850223-87a8-40c3-9eb2-432606efca2a_SiteId">
    <vt:lpwstr>fcb2b37b-5da0-466b-9b83-0014b67a7c78</vt:lpwstr>
  </property>
  <property fmtid="{D5CDD505-2E9C-101B-9397-08002B2CF9AE}" pid="8" name="MSIP_Label_7f850223-87a8-40c3-9eb2-432606efca2a_ContentBits">
    <vt:lpwstr>0</vt:lpwstr>
  </property>
  <property fmtid="{D5CDD505-2E9C-101B-9397-08002B2CF9AE}" pid="9" name="MediaServiceImageTags">
    <vt:lpwstr/>
  </property>
</Properties>
</file>